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0D4FB" w14:textId="77777777" w:rsidR="00877BE5" w:rsidRPr="005813BF" w:rsidRDefault="00877BE5" w:rsidP="001477A0">
      <w:pPr>
        <w:spacing w:line="0" w:lineRule="atLeast"/>
        <w:jc w:val="center"/>
        <w:rPr>
          <w:rFonts w:ascii="Arial" w:eastAsia="DFKai-SB" w:hAnsi="Arial" w:cs="Arial"/>
        </w:rPr>
      </w:pPr>
    </w:p>
    <w:p w14:paraId="26275F60" w14:textId="77777777" w:rsidR="00877BE5" w:rsidRPr="005813BF" w:rsidRDefault="00877BE5" w:rsidP="001477A0">
      <w:pPr>
        <w:spacing w:line="0" w:lineRule="atLeast"/>
        <w:jc w:val="center"/>
        <w:rPr>
          <w:rFonts w:ascii="Arial" w:eastAsia="DFKai-SB" w:hAnsi="Arial" w:cs="Arial"/>
        </w:rPr>
      </w:pPr>
    </w:p>
    <w:p w14:paraId="4F82B692" w14:textId="77777777" w:rsidR="00877BE5" w:rsidRPr="005813BF" w:rsidRDefault="00877BE5" w:rsidP="001477A0">
      <w:pPr>
        <w:spacing w:line="0" w:lineRule="atLeast"/>
        <w:jc w:val="center"/>
        <w:rPr>
          <w:rFonts w:ascii="Arial" w:eastAsia="DFKai-SB" w:hAnsi="Arial" w:cs="Arial"/>
        </w:rPr>
      </w:pPr>
    </w:p>
    <w:p w14:paraId="64A2F0EE" w14:textId="77777777" w:rsidR="00CE557E" w:rsidRPr="005813BF" w:rsidRDefault="00CE557E" w:rsidP="001477A0">
      <w:pPr>
        <w:spacing w:line="0" w:lineRule="atLeast"/>
        <w:jc w:val="center"/>
        <w:rPr>
          <w:rFonts w:ascii="Arial" w:eastAsia="DFKai-SB" w:hAnsi="Arial" w:cs="Arial"/>
          <w:sz w:val="28"/>
          <w:szCs w:val="28"/>
        </w:rPr>
      </w:pPr>
      <w:r w:rsidRPr="005813BF">
        <w:rPr>
          <w:rFonts w:ascii="Arial" w:eastAsia="DFKai-SB" w:hAnsi="Arial" w:cs="Arial"/>
          <w:sz w:val="28"/>
          <w:szCs w:val="28"/>
        </w:rPr>
        <w:t>Cooperation Agreement o</w:t>
      </w:r>
      <w:r w:rsidR="002B40A5" w:rsidRPr="005813BF">
        <w:rPr>
          <w:rFonts w:ascii="Arial" w:eastAsia="DFKai-SB" w:hAnsi="Arial" w:cs="Arial"/>
          <w:sz w:val="28"/>
          <w:szCs w:val="28"/>
        </w:rPr>
        <w:t>n</w:t>
      </w:r>
      <w:r w:rsidRPr="005813BF">
        <w:rPr>
          <w:rFonts w:ascii="Arial" w:eastAsia="DFKai-SB" w:hAnsi="Arial" w:cs="Arial"/>
          <w:sz w:val="28"/>
          <w:szCs w:val="28"/>
        </w:rPr>
        <w:t xml:space="preserve"> </w:t>
      </w:r>
      <w:r w:rsidR="00916F9C" w:rsidRPr="005813BF">
        <w:rPr>
          <w:rFonts w:ascii="Arial" w:eastAsia="DFKai-SB" w:hAnsi="Arial" w:cs="Arial"/>
          <w:sz w:val="28"/>
          <w:szCs w:val="28"/>
        </w:rPr>
        <w:t xml:space="preserve">Dual </w:t>
      </w:r>
      <w:r w:rsidRPr="005813BF">
        <w:rPr>
          <w:rFonts w:ascii="Arial" w:eastAsia="DFKai-SB" w:hAnsi="Arial" w:cs="Arial"/>
          <w:sz w:val="28"/>
          <w:szCs w:val="28"/>
        </w:rPr>
        <w:t>Degree Program</w:t>
      </w:r>
    </w:p>
    <w:p w14:paraId="5A01B7E5" w14:textId="77777777" w:rsidR="00CE557E" w:rsidRPr="005813BF" w:rsidRDefault="00CE557E" w:rsidP="001477A0">
      <w:pPr>
        <w:spacing w:line="0" w:lineRule="atLeast"/>
        <w:jc w:val="center"/>
        <w:rPr>
          <w:rFonts w:ascii="Arial" w:eastAsia="DFKai-SB" w:hAnsi="Arial" w:cs="Arial"/>
          <w:sz w:val="28"/>
          <w:szCs w:val="28"/>
        </w:rPr>
      </w:pPr>
      <w:r w:rsidRPr="005813BF">
        <w:rPr>
          <w:rFonts w:ascii="Arial" w:eastAsia="DFKai-SB" w:hAnsi="Arial" w:cs="Arial"/>
          <w:sz w:val="28"/>
          <w:szCs w:val="28"/>
        </w:rPr>
        <w:t>Between</w:t>
      </w:r>
    </w:p>
    <w:p w14:paraId="0EF8B971" w14:textId="03CFC5C0" w:rsidR="00BB3283" w:rsidRPr="005813BF" w:rsidRDefault="00E55EBB" w:rsidP="001477A0">
      <w:pPr>
        <w:spacing w:line="0" w:lineRule="atLeast"/>
        <w:jc w:val="center"/>
        <w:rPr>
          <w:rFonts w:ascii="Arial" w:eastAsia="DFKai-SB" w:hAnsi="Arial" w:cs="Arial"/>
          <w:sz w:val="28"/>
          <w:szCs w:val="28"/>
        </w:rPr>
      </w:pPr>
      <w:r w:rsidRPr="005813BF">
        <w:rPr>
          <w:rFonts w:ascii="Arial" w:eastAsia="DFKai-SB" w:hAnsi="Arial" w:cs="Arial"/>
          <w:sz w:val="28"/>
          <w:szCs w:val="28"/>
        </w:rPr>
        <w:t>_________________________________________________</w:t>
      </w:r>
    </w:p>
    <w:p w14:paraId="76EED114" w14:textId="77777777" w:rsidR="00BB3283" w:rsidRPr="005813BF" w:rsidRDefault="00CE557E" w:rsidP="001477A0">
      <w:pPr>
        <w:spacing w:line="0" w:lineRule="atLeast"/>
        <w:jc w:val="center"/>
        <w:rPr>
          <w:rFonts w:ascii="Arial" w:eastAsia="DFKai-SB" w:hAnsi="Arial" w:cs="Arial"/>
          <w:sz w:val="28"/>
          <w:szCs w:val="28"/>
        </w:rPr>
      </w:pPr>
      <w:r w:rsidRPr="005813BF">
        <w:rPr>
          <w:rFonts w:ascii="Arial" w:eastAsia="DFKai-SB" w:hAnsi="Arial" w:cs="Arial"/>
          <w:sz w:val="28"/>
          <w:szCs w:val="28"/>
        </w:rPr>
        <w:t>and</w:t>
      </w:r>
    </w:p>
    <w:p w14:paraId="42D7F2D6" w14:textId="77777777" w:rsidR="002767D0" w:rsidRPr="005813BF" w:rsidRDefault="002767D0" w:rsidP="002767D0">
      <w:pPr>
        <w:spacing w:line="0" w:lineRule="atLeast"/>
        <w:jc w:val="center"/>
        <w:rPr>
          <w:rFonts w:ascii="Arial" w:eastAsia="Batang" w:hAnsi="Arial" w:cs="Arial"/>
          <w:sz w:val="28"/>
          <w:szCs w:val="28"/>
          <w:lang w:eastAsia="ko-KR"/>
        </w:rPr>
      </w:pPr>
      <w:r w:rsidRPr="005813BF">
        <w:rPr>
          <w:rFonts w:ascii="Arial" w:eastAsia="Batang" w:hAnsi="Arial" w:cs="Arial"/>
          <w:sz w:val="28"/>
          <w:szCs w:val="28"/>
          <w:lang w:eastAsia="ko-KR"/>
        </w:rPr>
        <w:t>EI “Almaty Management University” (Republic of Kazakhstan)</w:t>
      </w:r>
    </w:p>
    <w:p w14:paraId="718BDE45" w14:textId="77777777" w:rsidR="001477A0" w:rsidRPr="005813BF" w:rsidRDefault="001477A0" w:rsidP="001477A0">
      <w:pPr>
        <w:spacing w:line="0" w:lineRule="atLeast"/>
        <w:ind w:firstLineChars="200" w:firstLine="480"/>
        <w:rPr>
          <w:rFonts w:ascii="Arial" w:eastAsia="DFKai-SB" w:hAnsi="Arial" w:cs="Arial"/>
        </w:rPr>
      </w:pPr>
    </w:p>
    <w:p w14:paraId="1DDAF7CD" w14:textId="77777777" w:rsidR="00B350AF" w:rsidRPr="005813BF" w:rsidRDefault="00B350AF" w:rsidP="001477A0">
      <w:pPr>
        <w:spacing w:line="0" w:lineRule="atLeast"/>
        <w:ind w:firstLineChars="200" w:firstLine="480"/>
        <w:rPr>
          <w:rFonts w:ascii="Arial" w:eastAsia="DFKai-SB" w:hAnsi="Arial" w:cs="Arial"/>
        </w:rPr>
      </w:pPr>
    </w:p>
    <w:p w14:paraId="74613B53" w14:textId="77777777" w:rsidR="00FA675B" w:rsidRPr="005813BF" w:rsidRDefault="00FA675B" w:rsidP="00FA675B">
      <w:pPr>
        <w:spacing w:line="0" w:lineRule="atLeast"/>
        <w:jc w:val="both"/>
        <w:rPr>
          <w:rFonts w:ascii="Arial" w:eastAsia="DFKai-SB" w:hAnsi="Arial" w:cs="Arial"/>
        </w:rPr>
      </w:pPr>
    </w:p>
    <w:p w14:paraId="512DE6C6" w14:textId="380645AD" w:rsidR="00191A1A" w:rsidRPr="005813BF" w:rsidRDefault="00126708" w:rsidP="00FA675B">
      <w:pPr>
        <w:spacing w:line="0" w:lineRule="atLeast"/>
        <w:jc w:val="both"/>
        <w:rPr>
          <w:rFonts w:ascii="Arial" w:eastAsia="DFKai-SB" w:hAnsi="Arial" w:cs="Arial"/>
        </w:rPr>
      </w:pPr>
      <w:r w:rsidRPr="006F3566">
        <w:rPr>
          <w:rFonts w:ascii="Arial" w:hAnsi="Arial" w:cs="Arial"/>
          <w:highlight w:val="yellow"/>
        </w:rPr>
        <w:t xml:space="preserve">(UNIVERSITY </w:t>
      </w:r>
      <w:r w:rsidR="00591C8F" w:rsidRPr="006F3566">
        <w:rPr>
          <w:rFonts w:ascii="Arial" w:hAnsi="Arial" w:cs="Arial"/>
          <w:highlight w:val="yellow"/>
        </w:rPr>
        <w:t>NAME)</w:t>
      </w:r>
      <w:r w:rsidR="00591C8F" w:rsidRPr="005813BF">
        <w:rPr>
          <w:rFonts w:ascii="Arial" w:hAnsi="Arial" w:cs="Arial"/>
        </w:rPr>
        <w:t xml:space="preserve"> </w:t>
      </w:r>
      <w:r w:rsidR="00591C8F" w:rsidRPr="005813BF">
        <w:rPr>
          <w:rFonts w:ascii="Arial" w:hAnsi="Arial" w:cs="Arial"/>
          <w:bCs/>
        </w:rPr>
        <w:t>and</w:t>
      </w:r>
      <w:r w:rsidR="008C2AF7" w:rsidRPr="005813BF">
        <w:rPr>
          <w:rFonts w:ascii="Arial" w:eastAsia="DFKai-SB" w:hAnsi="Arial" w:cs="Arial"/>
        </w:rPr>
        <w:t xml:space="preserve"> </w:t>
      </w:r>
      <w:r w:rsidR="002767D0" w:rsidRPr="005813BF">
        <w:rPr>
          <w:rFonts w:ascii="Arial" w:eastAsia="Batang" w:hAnsi="Arial" w:cs="Arial"/>
          <w:lang w:eastAsia="ko-KR"/>
        </w:rPr>
        <w:t>EI “Almaty Management University”</w:t>
      </w:r>
      <w:r w:rsidR="002767D0" w:rsidRPr="005813BF">
        <w:rPr>
          <w:rFonts w:ascii="Arial" w:eastAsia="DFKai-SB" w:hAnsi="Arial" w:cs="Arial"/>
        </w:rPr>
        <w:t xml:space="preserve"> </w:t>
      </w:r>
      <w:r w:rsidR="00FD1E0C" w:rsidRPr="005813BF">
        <w:rPr>
          <w:rFonts w:ascii="Arial" w:eastAsia="DFKai-SB" w:hAnsi="Arial" w:cs="Arial"/>
        </w:rPr>
        <w:t>(hereinafter referred to as</w:t>
      </w:r>
      <w:r w:rsidR="008C2AF7" w:rsidRPr="005813BF">
        <w:rPr>
          <w:rFonts w:ascii="Arial" w:eastAsia="DFKai-SB" w:hAnsi="Arial" w:cs="Arial"/>
        </w:rPr>
        <w:t xml:space="preserve"> </w:t>
      </w:r>
      <w:r w:rsidR="002767D0" w:rsidRPr="005813BF">
        <w:rPr>
          <w:rFonts w:ascii="Arial" w:eastAsia="Batang" w:hAnsi="Arial" w:cs="Arial"/>
          <w:lang w:eastAsia="ko-KR"/>
        </w:rPr>
        <w:t>Alma University</w:t>
      </w:r>
      <w:r w:rsidR="00FD1E0C" w:rsidRPr="005813BF">
        <w:rPr>
          <w:rFonts w:ascii="Arial" w:eastAsia="DFKai-SB" w:hAnsi="Arial" w:cs="Arial"/>
        </w:rPr>
        <w:t xml:space="preserve">) have agreed to form a partnership through this cooperation agreement to </w:t>
      </w:r>
      <w:r w:rsidR="002B40A5" w:rsidRPr="005813BF">
        <w:rPr>
          <w:rFonts w:ascii="Arial" w:eastAsia="DFKai-SB" w:hAnsi="Arial" w:cs="Arial"/>
        </w:rPr>
        <w:t>carry out</w:t>
      </w:r>
      <w:r w:rsidR="00FD1E0C" w:rsidRPr="005813BF">
        <w:rPr>
          <w:rFonts w:ascii="Arial" w:eastAsia="DFKai-SB" w:hAnsi="Arial" w:cs="Arial"/>
        </w:rPr>
        <w:t xml:space="preserve"> academic collaboration and exchange. </w:t>
      </w:r>
    </w:p>
    <w:p w14:paraId="68FB0B13" w14:textId="77777777" w:rsidR="004D734E" w:rsidRPr="005813BF" w:rsidRDefault="004D734E" w:rsidP="00D55D4A">
      <w:pPr>
        <w:spacing w:line="0" w:lineRule="atLeast"/>
        <w:jc w:val="both"/>
        <w:rPr>
          <w:rFonts w:ascii="Arial" w:eastAsia="DFKai-SB" w:hAnsi="Arial" w:cs="Arial"/>
        </w:rPr>
      </w:pPr>
    </w:p>
    <w:p w14:paraId="01E4CD3F" w14:textId="77777777" w:rsidR="00423666" w:rsidRPr="005813BF" w:rsidRDefault="00423666" w:rsidP="00423666">
      <w:pPr>
        <w:pStyle w:val="a8"/>
        <w:snapToGrid w:val="0"/>
        <w:spacing w:before="0" w:beforeAutospacing="0" w:after="120" w:afterAutospacing="0"/>
        <w:rPr>
          <w:rFonts w:ascii="Arial" w:hAnsi="Arial" w:cs="Arial"/>
        </w:rPr>
      </w:pPr>
      <w:r w:rsidRPr="005813BF">
        <w:rPr>
          <w:rFonts w:ascii="Arial" w:hAnsi="Arial" w:cs="Arial"/>
          <w:b/>
          <w:bCs/>
        </w:rPr>
        <w:t>Article 1</w:t>
      </w:r>
    </w:p>
    <w:p w14:paraId="41A2883C" w14:textId="49099BF5" w:rsidR="00423666" w:rsidRPr="005813BF" w:rsidRDefault="00D3694F" w:rsidP="00423666">
      <w:pPr>
        <w:pStyle w:val="a8"/>
        <w:snapToGrid w:val="0"/>
        <w:spacing w:before="0" w:beforeAutospacing="0" w:after="120" w:afterAutospacing="0"/>
        <w:jc w:val="both"/>
        <w:rPr>
          <w:rFonts w:ascii="Arial" w:eastAsia="DFKai-SB" w:hAnsi="Arial" w:cs="Arial"/>
        </w:rPr>
      </w:pPr>
      <w:r w:rsidRPr="005813BF">
        <w:rPr>
          <w:rFonts w:ascii="Arial" w:hAnsi="Arial" w:cs="Arial"/>
        </w:rPr>
        <w:t xml:space="preserve">This regulation </w:t>
      </w:r>
      <w:r w:rsidR="00591C8F">
        <w:rPr>
          <w:rFonts w:ascii="Arial" w:hAnsi="Arial" w:cs="Arial"/>
        </w:rPr>
        <w:t>is promulgated</w:t>
      </w:r>
      <w:r w:rsidR="00423666" w:rsidRPr="005813BF">
        <w:rPr>
          <w:rFonts w:ascii="Arial" w:hAnsi="Arial" w:cs="Arial"/>
        </w:rPr>
        <w:t xml:space="preserve"> according to the memorandum of understanding signed between </w:t>
      </w:r>
      <w:r w:rsidR="00126708" w:rsidRPr="006F3566">
        <w:rPr>
          <w:rFonts w:ascii="Arial" w:hAnsi="Arial" w:cs="Arial"/>
          <w:highlight w:val="yellow"/>
        </w:rPr>
        <w:t xml:space="preserve">(UNIVERSITY </w:t>
      </w:r>
      <w:r w:rsidR="00591C8F" w:rsidRPr="006F3566">
        <w:rPr>
          <w:rFonts w:ascii="Arial" w:hAnsi="Arial" w:cs="Arial"/>
          <w:highlight w:val="yellow"/>
        </w:rPr>
        <w:t>NAME)</w:t>
      </w:r>
      <w:r w:rsidR="00591C8F" w:rsidRPr="005813BF">
        <w:rPr>
          <w:rFonts w:ascii="Arial" w:hAnsi="Arial" w:cs="Arial"/>
        </w:rPr>
        <w:t xml:space="preserve"> and</w:t>
      </w:r>
      <w:r w:rsidR="00423666" w:rsidRPr="005813BF">
        <w:rPr>
          <w:rFonts w:ascii="Arial" w:hAnsi="Arial" w:cs="Arial"/>
        </w:rPr>
        <w:t xml:space="preserve"> </w:t>
      </w:r>
      <w:r w:rsidR="002767D0" w:rsidRPr="005813BF">
        <w:rPr>
          <w:rFonts w:ascii="Arial" w:eastAsia="Batang" w:hAnsi="Arial" w:cs="Arial"/>
          <w:lang w:eastAsia="ko-KR"/>
        </w:rPr>
        <w:t>Alma University.</w:t>
      </w:r>
    </w:p>
    <w:p w14:paraId="13512EEF" w14:textId="77777777" w:rsidR="003729D2" w:rsidRPr="005813BF" w:rsidRDefault="003729D2" w:rsidP="00423666">
      <w:pPr>
        <w:pStyle w:val="a8"/>
        <w:snapToGrid w:val="0"/>
        <w:spacing w:before="0" w:beforeAutospacing="0" w:after="120" w:afterAutospacing="0"/>
        <w:jc w:val="both"/>
        <w:rPr>
          <w:rFonts w:ascii="Arial" w:hAnsi="Arial" w:cs="Arial"/>
        </w:rPr>
      </w:pPr>
    </w:p>
    <w:p w14:paraId="2C8235BB" w14:textId="77777777" w:rsidR="00A0455C" w:rsidRPr="005813BF" w:rsidRDefault="00A0455C" w:rsidP="00A0455C">
      <w:pPr>
        <w:pStyle w:val="a8"/>
        <w:snapToGrid w:val="0"/>
        <w:spacing w:before="0" w:beforeAutospacing="0" w:after="120" w:afterAutospacing="0"/>
        <w:rPr>
          <w:rFonts w:ascii="Arial" w:hAnsi="Arial" w:cs="Arial"/>
        </w:rPr>
      </w:pPr>
      <w:r w:rsidRPr="005813BF">
        <w:rPr>
          <w:rFonts w:ascii="Arial" w:hAnsi="Arial" w:cs="Arial"/>
          <w:b/>
          <w:bCs/>
        </w:rPr>
        <w:t>Article 2</w:t>
      </w:r>
    </w:p>
    <w:p w14:paraId="1A541589" w14:textId="083656D8" w:rsidR="00A0455C" w:rsidRPr="005813BF" w:rsidRDefault="00A0455C" w:rsidP="00A0455C">
      <w:pPr>
        <w:pStyle w:val="a8"/>
        <w:snapToGrid w:val="0"/>
        <w:spacing w:before="0" w:beforeAutospacing="0" w:after="120" w:afterAutospacing="0"/>
        <w:jc w:val="both"/>
        <w:rPr>
          <w:rFonts w:ascii="Arial" w:hAnsi="Arial" w:cs="Arial"/>
        </w:rPr>
      </w:pPr>
      <w:r w:rsidRPr="005813BF">
        <w:rPr>
          <w:rFonts w:ascii="Arial" w:hAnsi="Arial" w:cs="Arial"/>
        </w:rPr>
        <w:t>The term “</w:t>
      </w:r>
      <w:r w:rsidR="00916F9C" w:rsidRPr="005813BF">
        <w:rPr>
          <w:rFonts w:ascii="Arial" w:hAnsi="Arial" w:cs="Arial"/>
        </w:rPr>
        <w:t xml:space="preserve">dual </w:t>
      </w:r>
      <w:r w:rsidRPr="005813BF">
        <w:rPr>
          <w:rFonts w:ascii="Arial" w:hAnsi="Arial" w:cs="Arial"/>
        </w:rPr>
        <w:t>degree program” as used in this Cooperation Agreement shall mean the academic collaboration for students</w:t>
      </w:r>
      <w:r w:rsidR="008B5663" w:rsidRPr="005813BF">
        <w:rPr>
          <w:rFonts w:ascii="Arial" w:hAnsi="Arial" w:cs="Arial"/>
        </w:rPr>
        <w:t xml:space="preserve"> </w:t>
      </w:r>
      <w:r w:rsidR="008A502B" w:rsidRPr="005813BF">
        <w:rPr>
          <w:rFonts w:ascii="Arial" w:hAnsi="Arial" w:cs="Arial"/>
        </w:rPr>
        <w:t>who have completed the precedin</w:t>
      </w:r>
      <w:r w:rsidR="002767D0" w:rsidRPr="005813BF">
        <w:rPr>
          <w:rFonts w:ascii="Arial" w:hAnsi="Arial" w:cs="Arial"/>
        </w:rPr>
        <w:t xml:space="preserve">g </w:t>
      </w:r>
      <w:r w:rsidR="002767D0" w:rsidRPr="006F3566">
        <w:rPr>
          <w:rFonts w:ascii="Arial" w:hAnsi="Arial" w:cs="Arial"/>
          <w:highlight w:val="yellow"/>
        </w:rPr>
        <w:t>2-year undergraduate study</w:t>
      </w:r>
      <w:r w:rsidR="002767D0" w:rsidRPr="005813BF">
        <w:rPr>
          <w:rFonts w:ascii="Arial" w:hAnsi="Arial" w:cs="Arial"/>
        </w:rPr>
        <w:t xml:space="preserve"> </w:t>
      </w:r>
      <w:r w:rsidR="00591C8F">
        <w:rPr>
          <w:rFonts w:ascii="Arial" w:hAnsi="Arial" w:cs="Arial"/>
        </w:rPr>
        <w:t>at</w:t>
      </w:r>
      <w:r w:rsidR="002767D0" w:rsidRPr="005813BF">
        <w:rPr>
          <w:rFonts w:ascii="Arial" w:hAnsi="Arial" w:cs="Arial"/>
        </w:rPr>
        <w:t xml:space="preserve"> </w:t>
      </w:r>
      <w:r w:rsidR="002767D0" w:rsidRPr="005813BF">
        <w:rPr>
          <w:rFonts w:ascii="Arial" w:eastAsia="Batang" w:hAnsi="Arial" w:cs="Arial"/>
          <w:lang w:eastAsia="ko-KR"/>
        </w:rPr>
        <w:t>Alma University</w:t>
      </w:r>
      <w:r w:rsidR="008A502B" w:rsidRPr="005813BF">
        <w:rPr>
          <w:rFonts w:ascii="Arial" w:hAnsi="Arial" w:cs="Arial"/>
        </w:rPr>
        <w:t xml:space="preserve">, to continue their </w:t>
      </w:r>
      <w:r w:rsidR="008A502B" w:rsidRPr="006F3566">
        <w:rPr>
          <w:rFonts w:ascii="Arial" w:hAnsi="Arial" w:cs="Arial"/>
          <w:highlight w:val="yellow"/>
        </w:rPr>
        <w:t>last 2-year undergraduate</w:t>
      </w:r>
      <w:r w:rsidR="008A502B" w:rsidRPr="005813BF">
        <w:rPr>
          <w:rFonts w:ascii="Arial" w:hAnsi="Arial" w:cs="Arial"/>
        </w:rPr>
        <w:t xml:space="preserve"> study in the </w:t>
      </w:r>
      <w:r w:rsidR="00126708" w:rsidRPr="006F3566">
        <w:rPr>
          <w:rFonts w:ascii="Arial" w:hAnsi="Arial" w:cs="Arial"/>
          <w:highlight w:val="yellow"/>
        </w:rPr>
        <w:t xml:space="preserve">(UNIVERSITY </w:t>
      </w:r>
      <w:r w:rsidR="00591C8F" w:rsidRPr="006F3566">
        <w:rPr>
          <w:rFonts w:ascii="Arial" w:hAnsi="Arial" w:cs="Arial"/>
          <w:highlight w:val="yellow"/>
        </w:rPr>
        <w:t>NAME)</w:t>
      </w:r>
      <w:r w:rsidR="00591C8F" w:rsidRPr="005813BF">
        <w:rPr>
          <w:rFonts w:ascii="Arial" w:hAnsi="Arial" w:cs="Arial"/>
        </w:rPr>
        <w:t xml:space="preserve"> </w:t>
      </w:r>
      <w:r w:rsidR="00591C8F" w:rsidRPr="005813BF">
        <w:rPr>
          <w:rFonts w:ascii="Arial" w:hAnsi="Arial" w:cs="Arial"/>
          <w:bCs/>
        </w:rPr>
        <w:t>(</w:t>
      </w:r>
      <w:r w:rsidR="008A502B" w:rsidRPr="005813BF">
        <w:rPr>
          <w:rFonts w:ascii="Arial" w:eastAsia="DFKai-SB" w:hAnsi="Arial" w:cs="Arial"/>
        </w:rPr>
        <w:t xml:space="preserve">referred to as </w:t>
      </w:r>
      <w:r w:rsidR="008A502B" w:rsidRPr="006F3566">
        <w:rPr>
          <w:rFonts w:ascii="Arial" w:eastAsia="DFKai-SB" w:hAnsi="Arial" w:cs="Arial"/>
          <w:highlight w:val="yellow"/>
        </w:rPr>
        <w:t>2+2 program</w:t>
      </w:r>
      <w:r w:rsidR="00FF65E1" w:rsidRPr="005813BF">
        <w:rPr>
          <w:rFonts w:ascii="Arial" w:eastAsia="DFKai-SB" w:hAnsi="Arial" w:cs="Arial"/>
        </w:rPr>
        <w:t xml:space="preserve">) </w:t>
      </w:r>
      <w:r w:rsidR="00FF65E1" w:rsidRPr="005813BF">
        <w:rPr>
          <w:rFonts w:ascii="Arial" w:hAnsi="Arial" w:cs="Arial"/>
        </w:rPr>
        <w:t>and</w:t>
      </w:r>
      <w:r w:rsidRPr="005813BF">
        <w:rPr>
          <w:rFonts w:ascii="Arial" w:hAnsi="Arial" w:cs="Arial"/>
        </w:rPr>
        <w:t xml:space="preserve"> will receive </w:t>
      </w:r>
      <w:r w:rsidR="002B40A5" w:rsidRPr="005813BF">
        <w:rPr>
          <w:rFonts w:ascii="Arial" w:hAnsi="Arial" w:cs="Arial"/>
        </w:rPr>
        <w:t>a</w:t>
      </w:r>
      <w:r w:rsidRPr="005813BF">
        <w:rPr>
          <w:rFonts w:ascii="Arial" w:hAnsi="Arial" w:cs="Arial"/>
        </w:rPr>
        <w:t xml:space="preserve"> Bachelor’s degree from </w:t>
      </w:r>
      <w:r w:rsidR="00FA675B" w:rsidRPr="005813BF">
        <w:rPr>
          <w:rFonts w:ascii="Arial" w:hAnsi="Arial" w:cs="Arial"/>
        </w:rPr>
        <w:t xml:space="preserve">the </w:t>
      </w:r>
      <w:r w:rsidR="00126708" w:rsidRPr="006F3566">
        <w:rPr>
          <w:rFonts w:ascii="Arial" w:hAnsi="Arial" w:cs="Arial"/>
          <w:highlight w:val="yellow"/>
        </w:rPr>
        <w:t xml:space="preserve">(UNIVERSITY </w:t>
      </w:r>
      <w:r w:rsidR="00591C8F" w:rsidRPr="006F3566">
        <w:rPr>
          <w:rFonts w:ascii="Arial" w:hAnsi="Arial" w:cs="Arial"/>
          <w:highlight w:val="yellow"/>
        </w:rPr>
        <w:t>NAME)</w:t>
      </w:r>
      <w:r w:rsidR="00591C8F" w:rsidRPr="005813BF">
        <w:rPr>
          <w:rFonts w:ascii="Arial" w:hAnsi="Arial" w:cs="Arial"/>
        </w:rPr>
        <w:t xml:space="preserve"> </w:t>
      </w:r>
      <w:r w:rsidRPr="005813BF">
        <w:rPr>
          <w:rFonts w:ascii="Arial" w:hAnsi="Arial" w:cs="Arial"/>
        </w:rPr>
        <w:t xml:space="preserve">after </w:t>
      </w:r>
      <w:r w:rsidR="00746A83" w:rsidRPr="005813BF">
        <w:rPr>
          <w:rFonts w:ascii="Arial" w:hAnsi="Arial" w:cs="Arial"/>
        </w:rPr>
        <w:t xml:space="preserve">fulfilling all requirements in </w:t>
      </w:r>
      <w:r w:rsidRPr="005813BF">
        <w:rPr>
          <w:rFonts w:ascii="Arial" w:hAnsi="Arial" w:cs="Arial"/>
        </w:rPr>
        <w:t>the designated degree program.</w:t>
      </w:r>
    </w:p>
    <w:p w14:paraId="26CAF101" w14:textId="77777777" w:rsidR="003729D2" w:rsidRPr="005813BF" w:rsidRDefault="003729D2" w:rsidP="00A0455C">
      <w:pPr>
        <w:pStyle w:val="a8"/>
        <w:snapToGrid w:val="0"/>
        <w:spacing w:before="0" w:beforeAutospacing="0" w:after="120" w:afterAutospacing="0"/>
        <w:jc w:val="both"/>
        <w:rPr>
          <w:rFonts w:ascii="Arial" w:hAnsi="Arial" w:cs="Arial"/>
        </w:rPr>
      </w:pPr>
    </w:p>
    <w:p w14:paraId="528C6ABC" w14:textId="77777777" w:rsidR="00A0455C" w:rsidRPr="005813BF" w:rsidRDefault="00A0455C" w:rsidP="00A0455C">
      <w:pPr>
        <w:pStyle w:val="a8"/>
        <w:snapToGrid w:val="0"/>
        <w:spacing w:before="0" w:beforeAutospacing="0" w:after="120" w:afterAutospacing="0"/>
        <w:rPr>
          <w:rFonts w:ascii="Arial" w:hAnsi="Arial" w:cs="Arial"/>
        </w:rPr>
      </w:pPr>
      <w:r w:rsidRPr="005813BF">
        <w:rPr>
          <w:rFonts w:ascii="Arial" w:hAnsi="Arial" w:cs="Arial"/>
          <w:b/>
          <w:bCs/>
        </w:rPr>
        <w:t>Article 3</w:t>
      </w:r>
    </w:p>
    <w:p w14:paraId="6FE7910D" w14:textId="3DC7DFFA" w:rsidR="00A0455C" w:rsidRPr="005813BF" w:rsidRDefault="003729D2" w:rsidP="00A0455C">
      <w:pPr>
        <w:pStyle w:val="a8"/>
        <w:snapToGrid w:val="0"/>
        <w:spacing w:before="0" w:beforeAutospacing="0" w:after="120" w:afterAutospacing="0"/>
        <w:jc w:val="both"/>
        <w:rPr>
          <w:rFonts w:ascii="Arial" w:hAnsi="Arial" w:cs="Arial"/>
        </w:rPr>
      </w:pPr>
      <w:r w:rsidRPr="005813BF">
        <w:rPr>
          <w:rFonts w:ascii="Arial" w:hAnsi="Arial" w:cs="Arial"/>
        </w:rPr>
        <w:t>S</w:t>
      </w:r>
      <w:r w:rsidR="00A0455C" w:rsidRPr="005813BF">
        <w:rPr>
          <w:rFonts w:ascii="Arial" w:hAnsi="Arial" w:cs="Arial"/>
        </w:rPr>
        <w:t xml:space="preserve">tudents applying for </w:t>
      </w:r>
      <w:r w:rsidR="00916F9C" w:rsidRPr="005813BF">
        <w:rPr>
          <w:rFonts w:ascii="Arial" w:hAnsi="Arial" w:cs="Arial"/>
        </w:rPr>
        <w:t xml:space="preserve">dual </w:t>
      </w:r>
      <w:r w:rsidR="00A0455C" w:rsidRPr="005813BF">
        <w:rPr>
          <w:rFonts w:ascii="Arial" w:hAnsi="Arial" w:cs="Arial"/>
        </w:rPr>
        <w:t xml:space="preserve">degree program admission, as recommended by </w:t>
      </w:r>
      <w:r w:rsidR="002767D0" w:rsidRPr="005813BF">
        <w:rPr>
          <w:rFonts w:ascii="Arial" w:eastAsia="Batang" w:hAnsi="Arial" w:cs="Arial"/>
          <w:lang w:eastAsia="ko-KR"/>
        </w:rPr>
        <w:t>Alma University</w:t>
      </w:r>
      <w:r w:rsidR="00A0455C" w:rsidRPr="005813BF">
        <w:rPr>
          <w:rFonts w:ascii="Arial" w:hAnsi="Arial" w:cs="Arial"/>
        </w:rPr>
        <w:t xml:space="preserve">, shall submit their applications </w:t>
      </w:r>
      <w:r w:rsidR="00A0455C" w:rsidRPr="006F3566">
        <w:rPr>
          <w:rFonts w:ascii="Arial" w:hAnsi="Arial" w:cs="Arial"/>
        </w:rPr>
        <w:t>to</w:t>
      </w:r>
      <w:r w:rsidR="00126708" w:rsidRPr="006F3566">
        <w:rPr>
          <w:rFonts w:ascii="Arial" w:hAnsi="Arial" w:cs="Arial"/>
        </w:rPr>
        <w:t xml:space="preserve"> </w:t>
      </w:r>
      <w:r w:rsidR="00126708" w:rsidRPr="006F3566">
        <w:rPr>
          <w:rFonts w:ascii="Arial" w:hAnsi="Arial" w:cs="Arial"/>
          <w:highlight w:val="yellow"/>
        </w:rPr>
        <w:t>(UNIVERSITY NAME)</w:t>
      </w:r>
      <w:r w:rsidR="00126708" w:rsidRPr="005813BF">
        <w:rPr>
          <w:rFonts w:ascii="Arial" w:hAnsi="Arial" w:cs="Arial"/>
        </w:rPr>
        <w:t xml:space="preserve"> </w:t>
      </w:r>
      <w:r w:rsidR="00A0455C" w:rsidRPr="005813BF">
        <w:rPr>
          <w:rFonts w:ascii="Arial" w:hAnsi="Arial" w:cs="Arial"/>
        </w:rPr>
        <w:t>within the time range regulated by</w:t>
      </w:r>
      <w:r w:rsidR="00E55EBB" w:rsidRPr="005813BF">
        <w:rPr>
          <w:rFonts w:ascii="Arial" w:hAnsi="Arial" w:cs="Arial"/>
        </w:rPr>
        <w:t xml:space="preserve"> </w:t>
      </w:r>
      <w:r w:rsidR="00E55EBB" w:rsidRPr="006F3566">
        <w:rPr>
          <w:rFonts w:ascii="Arial" w:hAnsi="Arial" w:cs="Arial"/>
          <w:highlight w:val="yellow"/>
        </w:rPr>
        <w:t>DATA</w:t>
      </w:r>
      <w:r w:rsidR="00B30CB1" w:rsidRPr="005813BF">
        <w:rPr>
          <w:rFonts w:ascii="Arial" w:hAnsi="Arial" w:cs="Arial"/>
        </w:rPr>
        <w:t>,</w:t>
      </w:r>
      <w:r w:rsidR="00A0455C" w:rsidRPr="005813BF">
        <w:rPr>
          <w:rFonts w:ascii="Arial" w:hAnsi="Arial" w:cs="Arial"/>
        </w:rPr>
        <w:t xml:space="preserve"> accompanied by the documents listed below.</w:t>
      </w:r>
    </w:p>
    <w:p w14:paraId="21B48900" w14:textId="77777777" w:rsidR="00B350AF" w:rsidRPr="005813BF" w:rsidRDefault="00B350AF" w:rsidP="00A0455C">
      <w:pPr>
        <w:pStyle w:val="a8"/>
        <w:snapToGrid w:val="0"/>
        <w:spacing w:before="0" w:beforeAutospacing="0" w:after="120" w:afterAutospacing="0"/>
        <w:jc w:val="both"/>
        <w:rPr>
          <w:rFonts w:ascii="Arial" w:hAnsi="Arial" w:cs="Arial"/>
        </w:rPr>
      </w:pPr>
    </w:p>
    <w:p w14:paraId="25F8806C" w14:textId="763D74D6" w:rsidR="00824C73" w:rsidRPr="005813BF" w:rsidRDefault="00A0455C" w:rsidP="00A0455C">
      <w:pPr>
        <w:pStyle w:val="a8"/>
        <w:numPr>
          <w:ilvl w:val="0"/>
          <w:numId w:val="16"/>
        </w:numPr>
        <w:snapToGrid w:val="0"/>
        <w:spacing w:before="0" w:beforeAutospacing="0" w:after="120" w:afterAutospacing="0"/>
        <w:jc w:val="both"/>
        <w:rPr>
          <w:rFonts w:ascii="Arial" w:hAnsi="Arial" w:cs="Arial"/>
        </w:rPr>
      </w:pPr>
      <w:r w:rsidRPr="005813BF">
        <w:rPr>
          <w:rFonts w:ascii="Arial" w:hAnsi="Arial" w:cs="Arial"/>
        </w:rPr>
        <w:t xml:space="preserve">An application </w:t>
      </w:r>
      <w:r w:rsidR="00591C8F">
        <w:rPr>
          <w:rFonts w:ascii="Arial" w:hAnsi="Arial" w:cs="Arial"/>
        </w:rPr>
        <w:t>for</w:t>
      </w:r>
      <w:r w:rsidRPr="005813BF">
        <w:rPr>
          <w:rFonts w:ascii="Arial" w:hAnsi="Arial" w:cs="Arial"/>
        </w:rPr>
        <w:t xml:space="preserve"> admission</w:t>
      </w:r>
      <w:r w:rsidR="00824C73" w:rsidRPr="005813BF">
        <w:rPr>
          <w:rFonts w:ascii="Arial" w:hAnsi="Arial" w:cs="Arial"/>
        </w:rPr>
        <w:t xml:space="preserve"> in </w:t>
      </w:r>
      <w:r w:rsidRPr="005813BF">
        <w:rPr>
          <w:rFonts w:ascii="Arial" w:hAnsi="Arial" w:cs="Arial"/>
        </w:rPr>
        <w:t xml:space="preserve">English </w:t>
      </w:r>
    </w:p>
    <w:p w14:paraId="49636449" w14:textId="7EF57A99" w:rsidR="00A0455C" w:rsidRPr="005813BF" w:rsidRDefault="008C2AF7" w:rsidP="00A0455C">
      <w:pPr>
        <w:pStyle w:val="a8"/>
        <w:numPr>
          <w:ilvl w:val="0"/>
          <w:numId w:val="16"/>
        </w:numPr>
        <w:snapToGrid w:val="0"/>
        <w:spacing w:before="0" w:beforeAutospacing="0" w:after="120" w:afterAutospacing="0"/>
        <w:jc w:val="both"/>
        <w:rPr>
          <w:rFonts w:ascii="Arial" w:hAnsi="Arial" w:cs="Arial"/>
        </w:rPr>
      </w:pPr>
      <w:r w:rsidRPr="005813BF">
        <w:rPr>
          <w:rFonts w:ascii="Arial" w:hAnsi="Arial" w:cs="Arial"/>
        </w:rPr>
        <w:t>1 passport-sized</w:t>
      </w:r>
      <w:r w:rsidR="00A0455C" w:rsidRPr="005813BF">
        <w:rPr>
          <w:rFonts w:ascii="Arial" w:hAnsi="Arial" w:cs="Arial"/>
        </w:rPr>
        <w:t xml:space="preserve"> </w:t>
      </w:r>
      <w:r w:rsidR="00591C8F">
        <w:rPr>
          <w:rFonts w:ascii="Arial" w:hAnsi="Arial" w:cs="Arial"/>
        </w:rPr>
        <w:t>photo</w:t>
      </w:r>
    </w:p>
    <w:p w14:paraId="050B0F14" w14:textId="53D7AF1D" w:rsidR="00A0455C" w:rsidRPr="005813BF" w:rsidRDefault="00A0455C" w:rsidP="00A0455C">
      <w:pPr>
        <w:pStyle w:val="a8"/>
        <w:numPr>
          <w:ilvl w:val="0"/>
          <w:numId w:val="16"/>
        </w:numPr>
        <w:snapToGrid w:val="0"/>
        <w:spacing w:before="0" w:beforeAutospacing="0" w:after="120" w:afterAutospacing="0"/>
        <w:jc w:val="both"/>
        <w:rPr>
          <w:rFonts w:ascii="Arial" w:hAnsi="Arial" w:cs="Arial"/>
        </w:rPr>
      </w:pPr>
      <w:r w:rsidRPr="005813BF">
        <w:rPr>
          <w:rFonts w:ascii="Arial" w:hAnsi="Arial" w:cs="Arial"/>
        </w:rPr>
        <w:t xml:space="preserve">A photocopy of </w:t>
      </w:r>
      <w:r w:rsidR="00591C8F">
        <w:rPr>
          <w:rFonts w:ascii="Arial" w:hAnsi="Arial" w:cs="Arial"/>
        </w:rPr>
        <w:t xml:space="preserve">the </w:t>
      </w:r>
      <w:r w:rsidRPr="005813BF">
        <w:rPr>
          <w:rFonts w:ascii="Arial" w:hAnsi="Arial" w:cs="Arial"/>
        </w:rPr>
        <w:t>passport</w:t>
      </w:r>
    </w:p>
    <w:p w14:paraId="144E1B7B" w14:textId="47795A53" w:rsidR="00A0455C" w:rsidRPr="005813BF" w:rsidRDefault="00A0455C" w:rsidP="00A0455C">
      <w:pPr>
        <w:pStyle w:val="a8"/>
        <w:numPr>
          <w:ilvl w:val="0"/>
          <w:numId w:val="16"/>
        </w:numPr>
        <w:snapToGrid w:val="0"/>
        <w:spacing w:before="0" w:beforeAutospacing="0" w:after="120" w:afterAutospacing="0"/>
        <w:jc w:val="both"/>
        <w:rPr>
          <w:rFonts w:ascii="Arial" w:hAnsi="Arial" w:cs="Arial"/>
        </w:rPr>
      </w:pPr>
      <w:r w:rsidRPr="005813BF">
        <w:rPr>
          <w:rFonts w:ascii="Arial" w:hAnsi="Arial" w:cs="Arial"/>
        </w:rPr>
        <w:t>Official Transcripts (</w:t>
      </w:r>
      <w:r w:rsidR="00824C73" w:rsidRPr="005813BF">
        <w:rPr>
          <w:rFonts w:ascii="Arial" w:hAnsi="Arial" w:cs="Arial"/>
        </w:rPr>
        <w:t>with English translation if necessary</w:t>
      </w:r>
      <w:r w:rsidRPr="005813BF">
        <w:rPr>
          <w:rFonts w:ascii="Arial" w:hAnsi="Arial" w:cs="Arial"/>
        </w:rPr>
        <w:t xml:space="preserve">) of courses from all university years, with official stamps from the </w:t>
      </w:r>
      <w:r w:rsidR="00591C8F" w:rsidRPr="005813BF">
        <w:rPr>
          <w:rFonts w:ascii="Arial" w:hAnsi="Arial" w:cs="Arial"/>
        </w:rPr>
        <w:t>school</w:t>
      </w:r>
    </w:p>
    <w:p w14:paraId="1380ED6A" w14:textId="78B7AE0C" w:rsidR="00A0455C" w:rsidRPr="005813BF" w:rsidRDefault="00A0455C" w:rsidP="00A0455C">
      <w:pPr>
        <w:pStyle w:val="a8"/>
        <w:numPr>
          <w:ilvl w:val="0"/>
          <w:numId w:val="16"/>
        </w:numPr>
        <w:snapToGrid w:val="0"/>
        <w:spacing w:before="0" w:beforeAutospacing="0" w:after="120" w:afterAutospacing="0"/>
        <w:jc w:val="both"/>
        <w:rPr>
          <w:rFonts w:ascii="Arial" w:hAnsi="Arial" w:cs="Arial"/>
        </w:rPr>
      </w:pPr>
      <w:r w:rsidRPr="005813BF">
        <w:rPr>
          <w:rFonts w:ascii="Arial" w:hAnsi="Arial" w:cs="Arial"/>
        </w:rPr>
        <w:t xml:space="preserve">A Bank Statement (with a minimum balance of </w:t>
      </w:r>
      <w:r w:rsidR="002E18A5" w:rsidRPr="005813BF">
        <w:rPr>
          <w:rFonts w:ascii="Arial" w:hAnsi="Arial" w:cs="Arial"/>
        </w:rPr>
        <w:t>US$</w:t>
      </w:r>
      <w:r w:rsidR="00E55EBB" w:rsidRPr="005813BF">
        <w:rPr>
          <w:rFonts w:ascii="Arial" w:hAnsi="Arial" w:cs="Arial"/>
        </w:rPr>
        <w:t xml:space="preserve"> XXXXX</w:t>
      </w:r>
      <w:r w:rsidR="00B350AF" w:rsidRPr="005813BF">
        <w:rPr>
          <w:rFonts w:ascii="Arial" w:hAnsi="Arial" w:cs="Arial"/>
        </w:rPr>
        <w:t xml:space="preserve"> as per </w:t>
      </w:r>
      <w:r w:rsidR="00591C8F">
        <w:rPr>
          <w:rFonts w:ascii="Arial" w:hAnsi="Arial" w:cs="Arial"/>
        </w:rPr>
        <w:t xml:space="preserve">the </w:t>
      </w:r>
      <w:r w:rsidR="00B350AF" w:rsidRPr="005813BF">
        <w:rPr>
          <w:rFonts w:ascii="Arial" w:hAnsi="Arial" w:cs="Arial"/>
        </w:rPr>
        <w:t>requi</w:t>
      </w:r>
      <w:r w:rsidR="00DE6139" w:rsidRPr="005813BF">
        <w:rPr>
          <w:rFonts w:ascii="Arial" w:hAnsi="Arial" w:cs="Arial"/>
        </w:rPr>
        <w:t>rement of</w:t>
      </w:r>
      <w:r w:rsidR="00E55EBB" w:rsidRPr="005813BF">
        <w:rPr>
          <w:rFonts w:ascii="Arial" w:hAnsi="Arial" w:cs="Arial"/>
        </w:rPr>
        <w:t xml:space="preserve"> ________</w:t>
      </w:r>
      <w:r w:rsidRPr="005813BF">
        <w:rPr>
          <w:rFonts w:ascii="Arial" w:hAnsi="Arial" w:cs="Arial"/>
        </w:rPr>
        <w:t>)</w:t>
      </w:r>
    </w:p>
    <w:p w14:paraId="5420CA08" w14:textId="77777777" w:rsidR="00A0455C" w:rsidRPr="005813BF" w:rsidRDefault="008957E4" w:rsidP="00A0455C">
      <w:pPr>
        <w:pStyle w:val="a8"/>
        <w:numPr>
          <w:ilvl w:val="0"/>
          <w:numId w:val="16"/>
        </w:numPr>
        <w:snapToGrid w:val="0"/>
        <w:spacing w:before="0" w:beforeAutospacing="0" w:after="120" w:afterAutospacing="0"/>
        <w:jc w:val="both"/>
        <w:rPr>
          <w:rFonts w:ascii="Arial" w:hAnsi="Arial" w:cs="Arial"/>
        </w:rPr>
      </w:pPr>
      <w:r w:rsidRPr="005813BF">
        <w:rPr>
          <w:rFonts w:ascii="Arial" w:hAnsi="Arial" w:cs="Arial"/>
        </w:rPr>
        <w:t>L</w:t>
      </w:r>
      <w:r w:rsidR="00A0455C" w:rsidRPr="005813BF">
        <w:rPr>
          <w:rFonts w:ascii="Arial" w:hAnsi="Arial" w:cs="Arial"/>
        </w:rPr>
        <w:t xml:space="preserve">etter of recommendation </w:t>
      </w:r>
    </w:p>
    <w:p w14:paraId="08F37C89" w14:textId="77777777" w:rsidR="002749F6" w:rsidRPr="005813BF" w:rsidRDefault="002749F6" w:rsidP="00A0455C">
      <w:pPr>
        <w:pStyle w:val="a8"/>
        <w:numPr>
          <w:ilvl w:val="0"/>
          <w:numId w:val="16"/>
        </w:numPr>
        <w:snapToGrid w:val="0"/>
        <w:spacing w:before="0" w:beforeAutospacing="0" w:after="120" w:afterAutospacing="0"/>
        <w:jc w:val="both"/>
        <w:rPr>
          <w:rFonts w:ascii="Arial" w:hAnsi="Arial" w:cs="Arial"/>
        </w:rPr>
      </w:pPr>
      <w:r w:rsidRPr="005813BF">
        <w:rPr>
          <w:rFonts w:ascii="Arial" w:hAnsi="Arial" w:cs="Arial"/>
        </w:rPr>
        <w:t xml:space="preserve">TOEFL/IELTS certificate </w:t>
      </w:r>
    </w:p>
    <w:p w14:paraId="7FFD4F42" w14:textId="77777777" w:rsidR="002749F6" w:rsidRPr="005813BF" w:rsidRDefault="002749F6" w:rsidP="002749F6">
      <w:pPr>
        <w:pStyle w:val="a8"/>
        <w:snapToGrid w:val="0"/>
        <w:spacing w:before="0" w:beforeAutospacing="0" w:after="120" w:afterAutospacing="0"/>
        <w:jc w:val="both"/>
        <w:rPr>
          <w:rFonts w:ascii="Arial" w:hAnsi="Arial" w:cs="Arial"/>
        </w:rPr>
      </w:pPr>
    </w:p>
    <w:p w14:paraId="33D69FB9" w14:textId="77777777" w:rsidR="00B350AF" w:rsidRPr="005813BF" w:rsidRDefault="00B350AF" w:rsidP="002749F6">
      <w:pPr>
        <w:pStyle w:val="a8"/>
        <w:snapToGrid w:val="0"/>
        <w:spacing w:before="0" w:beforeAutospacing="0" w:after="120" w:afterAutospacing="0"/>
        <w:jc w:val="both"/>
        <w:rPr>
          <w:rFonts w:ascii="Arial" w:hAnsi="Arial" w:cs="Arial"/>
        </w:rPr>
      </w:pPr>
    </w:p>
    <w:p w14:paraId="4BBA42B7" w14:textId="77777777" w:rsidR="00A0455C" w:rsidRPr="005813BF" w:rsidRDefault="00A0455C" w:rsidP="00A0455C">
      <w:pPr>
        <w:pStyle w:val="a8"/>
        <w:snapToGrid w:val="0"/>
        <w:spacing w:before="0" w:beforeAutospacing="0" w:after="120" w:afterAutospacing="0"/>
        <w:rPr>
          <w:rFonts w:ascii="Arial" w:hAnsi="Arial" w:cs="Arial"/>
        </w:rPr>
      </w:pPr>
      <w:r w:rsidRPr="005813BF">
        <w:rPr>
          <w:rFonts w:ascii="Arial" w:hAnsi="Arial" w:cs="Arial"/>
          <w:b/>
          <w:bCs/>
        </w:rPr>
        <w:lastRenderedPageBreak/>
        <w:t>Article 4</w:t>
      </w:r>
    </w:p>
    <w:p w14:paraId="439E3D66" w14:textId="7ECF7022" w:rsidR="00877BE5" w:rsidRPr="005813BF" w:rsidRDefault="00D40B99" w:rsidP="00D40B99">
      <w:pPr>
        <w:pStyle w:val="a8"/>
        <w:snapToGrid w:val="0"/>
        <w:spacing w:before="0" w:beforeAutospacing="0" w:after="120" w:afterAutospacing="0"/>
        <w:jc w:val="both"/>
        <w:rPr>
          <w:rFonts w:ascii="Arial" w:hAnsi="Arial" w:cs="Arial"/>
        </w:rPr>
      </w:pPr>
      <w:r w:rsidRPr="005813BF">
        <w:rPr>
          <w:rFonts w:ascii="Arial" w:hAnsi="Arial" w:cs="Arial"/>
        </w:rPr>
        <w:t xml:space="preserve">Students recommended by </w:t>
      </w:r>
      <w:r w:rsidR="002767D0" w:rsidRPr="005813BF">
        <w:rPr>
          <w:rFonts w:ascii="Arial" w:eastAsia="Batang" w:hAnsi="Arial" w:cs="Arial"/>
          <w:lang w:eastAsia="ko-KR"/>
        </w:rPr>
        <w:t>Alma University</w:t>
      </w:r>
      <w:r w:rsidRPr="005813BF">
        <w:rPr>
          <w:rFonts w:ascii="Arial" w:hAnsi="Arial" w:cs="Arial"/>
        </w:rPr>
        <w:t xml:space="preserve"> shall submit the English</w:t>
      </w:r>
      <w:r w:rsidR="008859D7" w:rsidRPr="005813BF">
        <w:rPr>
          <w:rFonts w:ascii="Arial" w:hAnsi="Arial" w:cs="Arial"/>
        </w:rPr>
        <w:t xml:space="preserve"> proficiency certificate (Institutional TOEFL </w:t>
      </w:r>
      <w:r w:rsidR="00B350AF" w:rsidRPr="005813BF">
        <w:rPr>
          <w:rFonts w:ascii="Arial" w:hAnsi="Arial" w:cs="Arial"/>
          <w:lang w:eastAsia="ko-KR"/>
        </w:rPr>
        <w:t>500</w:t>
      </w:r>
      <w:r w:rsidR="008859D7" w:rsidRPr="005813BF">
        <w:rPr>
          <w:rFonts w:ascii="Arial" w:hAnsi="Arial" w:cs="Arial"/>
        </w:rPr>
        <w:t xml:space="preserve"> scores and </w:t>
      </w:r>
      <w:r w:rsidRPr="005813BF">
        <w:rPr>
          <w:rFonts w:ascii="Arial" w:hAnsi="Arial" w:cs="Arial"/>
        </w:rPr>
        <w:t>above</w:t>
      </w:r>
      <w:r w:rsidR="002767D0" w:rsidRPr="005813BF">
        <w:rPr>
          <w:rFonts w:ascii="Arial" w:hAnsi="Arial" w:cs="Arial"/>
        </w:rPr>
        <w:t xml:space="preserve"> or it</w:t>
      </w:r>
      <w:r w:rsidR="00B350AF" w:rsidRPr="005813BF">
        <w:rPr>
          <w:rFonts w:ascii="Arial" w:hAnsi="Arial" w:cs="Arial"/>
        </w:rPr>
        <w:t>s IELTS equivalent</w:t>
      </w:r>
      <w:r w:rsidRPr="005813BF">
        <w:rPr>
          <w:rFonts w:ascii="Arial" w:hAnsi="Arial" w:cs="Arial"/>
        </w:rPr>
        <w:t xml:space="preserve">). </w:t>
      </w:r>
    </w:p>
    <w:p w14:paraId="28A64082" w14:textId="77777777" w:rsidR="00B350AF" w:rsidRPr="005813BF" w:rsidRDefault="00B350AF" w:rsidP="00D40B99">
      <w:pPr>
        <w:pStyle w:val="a8"/>
        <w:snapToGrid w:val="0"/>
        <w:spacing w:before="0" w:beforeAutospacing="0" w:after="120" w:afterAutospacing="0"/>
        <w:jc w:val="both"/>
        <w:rPr>
          <w:rFonts w:ascii="Arial" w:hAnsi="Arial" w:cs="Arial"/>
        </w:rPr>
      </w:pPr>
    </w:p>
    <w:p w14:paraId="0D057586" w14:textId="77777777" w:rsidR="00D40B99" w:rsidRPr="005813BF" w:rsidRDefault="00D40B99" w:rsidP="00D40B99">
      <w:pPr>
        <w:pStyle w:val="a8"/>
        <w:snapToGrid w:val="0"/>
        <w:spacing w:before="0" w:beforeAutospacing="0" w:after="120" w:afterAutospacing="0"/>
        <w:jc w:val="both"/>
        <w:rPr>
          <w:rFonts w:ascii="Arial" w:hAnsi="Arial" w:cs="Arial"/>
        </w:rPr>
      </w:pPr>
      <w:r w:rsidRPr="005813BF">
        <w:rPr>
          <w:rFonts w:ascii="Arial" w:hAnsi="Arial" w:cs="Arial"/>
          <w:b/>
          <w:bCs/>
        </w:rPr>
        <w:t>Article 5</w:t>
      </w:r>
    </w:p>
    <w:p w14:paraId="257A554C" w14:textId="2CA573E0" w:rsidR="00D40B99" w:rsidRPr="005813BF" w:rsidRDefault="003729D2" w:rsidP="00D40B99">
      <w:pPr>
        <w:pStyle w:val="a8"/>
        <w:snapToGrid w:val="0"/>
        <w:spacing w:before="0" w:beforeAutospacing="0" w:after="120" w:afterAutospacing="0"/>
        <w:jc w:val="both"/>
        <w:rPr>
          <w:rFonts w:ascii="Arial" w:hAnsi="Arial" w:cs="Arial"/>
        </w:rPr>
      </w:pPr>
      <w:r w:rsidRPr="005813BF">
        <w:rPr>
          <w:rFonts w:ascii="Arial" w:hAnsi="Arial" w:cs="Arial"/>
        </w:rPr>
        <w:t>S</w:t>
      </w:r>
      <w:r w:rsidR="00D40B99" w:rsidRPr="005813BF">
        <w:rPr>
          <w:rFonts w:ascii="Arial" w:hAnsi="Arial" w:cs="Arial"/>
        </w:rPr>
        <w:t>tudents participating</w:t>
      </w:r>
      <w:r w:rsidR="00FF65E1" w:rsidRPr="005813BF">
        <w:rPr>
          <w:rFonts w:ascii="Arial" w:hAnsi="Arial" w:cs="Arial"/>
        </w:rPr>
        <w:t xml:space="preserve"> in</w:t>
      </w:r>
      <w:r w:rsidR="00D40B99" w:rsidRPr="005813BF">
        <w:rPr>
          <w:rFonts w:ascii="Arial" w:hAnsi="Arial" w:cs="Arial"/>
        </w:rPr>
        <w:t xml:space="preserve"> the </w:t>
      </w:r>
      <w:r w:rsidR="00916F9C" w:rsidRPr="005813BF">
        <w:rPr>
          <w:rFonts w:ascii="Arial" w:hAnsi="Arial" w:cs="Arial"/>
        </w:rPr>
        <w:t xml:space="preserve">dual </w:t>
      </w:r>
      <w:r w:rsidR="00D40B99" w:rsidRPr="005813BF">
        <w:rPr>
          <w:rFonts w:ascii="Arial" w:hAnsi="Arial" w:cs="Arial"/>
        </w:rPr>
        <w:t>degree program</w:t>
      </w:r>
      <w:r w:rsidR="00FF65E1" w:rsidRPr="005813BF">
        <w:rPr>
          <w:rFonts w:ascii="Arial" w:hAnsi="Arial" w:cs="Arial"/>
        </w:rPr>
        <w:t xml:space="preserve"> with</w:t>
      </w:r>
      <w:r w:rsidR="00D40B99" w:rsidRPr="005813BF">
        <w:rPr>
          <w:rFonts w:ascii="Arial" w:hAnsi="Arial" w:cs="Arial"/>
        </w:rPr>
        <w:t xml:space="preserve"> </w:t>
      </w:r>
      <w:r w:rsidR="00126708" w:rsidRPr="006F3566">
        <w:rPr>
          <w:rFonts w:ascii="Arial" w:hAnsi="Arial" w:cs="Arial"/>
          <w:highlight w:val="yellow"/>
        </w:rPr>
        <w:t xml:space="preserve">(UNIVERSITY </w:t>
      </w:r>
      <w:r w:rsidR="00591C8F" w:rsidRPr="006F3566">
        <w:rPr>
          <w:rFonts w:ascii="Arial" w:hAnsi="Arial" w:cs="Arial"/>
          <w:highlight w:val="yellow"/>
        </w:rPr>
        <w:t>NAME)</w:t>
      </w:r>
      <w:r w:rsidR="00591C8F" w:rsidRPr="005813BF">
        <w:rPr>
          <w:rFonts w:ascii="Arial" w:hAnsi="Arial" w:cs="Arial"/>
        </w:rPr>
        <w:t xml:space="preserve"> shall</w:t>
      </w:r>
      <w:r w:rsidR="00D40B99" w:rsidRPr="005813BF">
        <w:rPr>
          <w:rFonts w:ascii="Arial" w:hAnsi="Arial" w:cs="Arial"/>
        </w:rPr>
        <w:t xml:space="preserve"> in principle apply for the degree program identical </w:t>
      </w:r>
      <w:r w:rsidRPr="005813BF">
        <w:rPr>
          <w:rFonts w:ascii="Arial" w:hAnsi="Arial" w:cs="Arial"/>
        </w:rPr>
        <w:t xml:space="preserve">to </w:t>
      </w:r>
      <w:r w:rsidR="00D40B99" w:rsidRPr="005813BF">
        <w:rPr>
          <w:rFonts w:ascii="Arial" w:hAnsi="Arial" w:cs="Arial"/>
        </w:rPr>
        <w:t xml:space="preserve">or related to the original academic subject in </w:t>
      </w:r>
      <w:r w:rsidR="002767D0" w:rsidRPr="005813BF">
        <w:rPr>
          <w:rFonts w:ascii="Arial" w:eastAsia="Batang" w:hAnsi="Arial" w:cs="Arial"/>
          <w:lang w:eastAsia="ko-KR"/>
        </w:rPr>
        <w:t>Alma University</w:t>
      </w:r>
      <w:r w:rsidR="00D40B99" w:rsidRPr="005813BF">
        <w:rPr>
          <w:rFonts w:ascii="Arial" w:hAnsi="Arial" w:cs="Arial"/>
        </w:rPr>
        <w:t xml:space="preserve"> and will be assigned to the appropriate year of study based on the review/ test results.</w:t>
      </w:r>
    </w:p>
    <w:p w14:paraId="61270040" w14:textId="77777777" w:rsidR="003729D2" w:rsidRPr="005813BF" w:rsidRDefault="003729D2" w:rsidP="00D40B99">
      <w:pPr>
        <w:pStyle w:val="a8"/>
        <w:snapToGrid w:val="0"/>
        <w:spacing w:before="0" w:beforeAutospacing="0" w:after="120" w:afterAutospacing="0"/>
        <w:jc w:val="both"/>
        <w:rPr>
          <w:rFonts w:ascii="Arial" w:hAnsi="Arial" w:cs="Arial"/>
        </w:rPr>
      </w:pPr>
    </w:p>
    <w:p w14:paraId="30418792" w14:textId="77777777" w:rsidR="00D40B99" w:rsidRPr="005813BF" w:rsidRDefault="00D40B99" w:rsidP="00D40B99">
      <w:pPr>
        <w:pStyle w:val="a8"/>
        <w:snapToGrid w:val="0"/>
        <w:spacing w:before="0" w:beforeAutospacing="0" w:after="120" w:afterAutospacing="0"/>
        <w:rPr>
          <w:rFonts w:ascii="Arial" w:hAnsi="Arial" w:cs="Arial"/>
        </w:rPr>
      </w:pPr>
      <w:r w:rsidRPr="005813BF">
        <w:rPr>
          <w:rFonts w:ascii="Arial" w:hAnsi="Arial" w:cs="Arial"/>
          <w:b/>
          <w:bCs/>
        </w:rPr>
        <w:t>Article 6</w:t>
      </w:r>
    </w:p>
    <w:p w14:paraId="5CFAAA3A" w14:textId="18F51717" w:rsidR="00D40B99" w:rsidRPr="005813BF" w:rsidRDefault="003729D2" w:rsidP="00D40B99">
      <w:pPr>
        <w:pStyle w:val="a8"/>
        <w:snapToGrid w:val="0"/>
        <w:spacing w:before="0" w:beforeAutospacing="0" w:after="120" w:afterAutospacing="0"/>
        <w:jc w:val="both"/>
        <w:rPr>
          <w:rFonts w:ascii="Arial" w:hAnsi="Arial" w:cs="Arial"/>
        </w:rPr>
      </w:pPr>
      <w:r w:rsidRPr="005813BF">
        <w:rPr>
          <w:rFonts w:ascii="Arial" w:hAnsi="Arial" w:cs="Arial"/>
        </w:rPr>
        <w:t>S</w:t>
      </w:r>
      <w:r w:rsidR="00D40B99" w:rsidRPr="005813BF">
        <w:rPr>
          <w:rFonts w:ascii="Arial" w:hAnsi="Arial" w:cs="Arial"/>
        </w:rPr>
        <w:t xml:space="preserve">tudents granted admission acceptance for </w:t>
      </w:r>
      <w:r w:rsidRPr="005813BF">
        <w:rPr>
          <w:rFonts w:ascii="Arial" w:hAnsi="Arial" w:cs="Arial"/>
        </w:rPr>
        <w:t xml:space="preserve">the </w:t>
      </w:r>
      <w:r w:rsidR="00916F9C" w:rsidRPr="005813BF">
        <w:rPr>
          <w:rFonts w:ascii="Arial" w:hAnsi="Arial" w:cs="Arial"/>
        </w:rPr>
        <w:t xml:space="preserve">dual </w:t>
      </w:r>
      <w:r w:rsidR="00D40B99" w:rsidRPr="005813BF">
        <w:rPr>
          <w:rFonts w:ascii="Arial" w:hAnsi="Arial" w:cs="Arial"/>
        </w:rPr>
        <w:t xml:space="preserve">degree program shall enroll in </w:t>
      </w:r>
      <w:r w:rsidR="00126708" w:rsidRPr="006F3566">
        <w:rPr>
          <w:rFonts w:ascii="Arial" w:hAnsi="Arial" w:cs="Arial"/>
          <w:highlight w:val="yellow"/>
        </w:rPr>
        <w:t xml:space="preserve">(UNIVERSITY </w:t>
      </w:r>
      <w:r w:rsidR="00591C8F" w:rsidRPr="006F3566">
        <w:rPr>
          <w:rFonts w:ascii="Arial" w:hAnsi="Arial" w:cs="Arial"/>
          <w:highlight w:val="yellow"/>
        </w:rPr>
        <w:t>NAME)</w:t>
      </w:r>
      <w:r w:rsidR="00591C8F" w:rsidRPr="005813BF">
        <w:rPr>
          <w:rFonts w:ascii="Arial" w:hAnsi="Arial" w:cs="Arial"/>
        </w:rPr>
        <w:t xml:space="preserve"> </w:t>
      </w:r>
      <w:r w:rsidR="00591C8F" w:rsidRPr="005813BF">
        <w:rPr>
          <w:rFonts w:ascii="Arial" w:hAnsi="Arial" w:cs="Arial"/>
          <w:bCs/>
        </w:rPr>
        <w:t>in</w:t>
      </w:r>
      <w:r w:rsidR="00D40B99" w:rsidRPr="005813BF">
        <w:rPr>
          <w:rFonts w:ascii="Arial" w:hAnsi="Arial" w:cs="Arial"/>
        </w:rPr>
        <w:t xml:space="preserve"> the academic year designated. Before</w:t>
      </w:r>
      <w:r w:rsidR="00746A83" w:rsidRPr="005813BF">
        <w:rPr>
          <w:rFonts w:ascii="Arial" w:hAnsi="Arial" w:cs="Arial"/>
        </w:rPr>
        <w:t xml:space="preserve"> being</w:t>
      </w:r>
      <w:r w:rsidR="002767D0" w:rsidRPr="005813BF">
        <w:rPr>
          <w:rFonts w:ascii="Arial" w:hAnsi="Arial" w:cs="Arial"/>
        </w:rPr>
        <w:t xml:space="preserve"> </w:t>
      </w:r>
      <w:r w:rsidR="00D40B99" w:rsidRPr="005813BF">
        <w:rPr>
          <w:rFonts w:ascii="Arial" w:hAnsi="Arial" w:cs="Arial"/>
        </w:rPr>
        <w:t xml:space="preserve">granted successful admission, students recommended by </w:t>
      </w:r>
      <w:r w:rsidR="002767D0" w:rsidRPr="005813BF">
        <w:rPr>
          <w:rFonts w:ascii="Arial" w:eastAsia="Batang" w:hAnsi="Arial" w:cs="Arial"/>
          <w:lang w:eastAsia="ko-KR"/>
        </w:rPr>
        <w:t>Alma University</w:t>
      </w:r>
      <w:r w:rsidR="00D40B99" w:rsidRPr="005813BF">
        <w:rPr>
          <w:rFonts w:ascii="Arial" w:hAnsi="Arial" w:cs="Arial"/>
        </w:rPr>
        <w:t xml:space="preserve"> shall pass the </w:t>
      </w:r>
      <w:r w:rsidR="00746A83" w:rsidRPr="005813BF">
        <w:rPr>
          <w:rFonts w:ascii="Arial" w:hAnsi="Arial" w:cs="Arial"/>
        </w:rPr>
        <w:t xml:space="preserve">oral test </w:t>
      </w:r>
      <w:r w:rsidR="00D40B99" w:rsidRPr="005813BF">
        <w:rPr>
          <w:rFonts w:ascii="Arial" w:hAnsi="Arial" w:cs="Arial"/>
        </w:rPr>
        <w:t xml:space="preserve">and review procedure set up by </w:t>
      </w:r>
      <w:r w:rsidR="00126708" w:rsidRPr="006F3566">
        <w:rPr>
          <w:rFonts w:ascii="Arial" w:hAnsi="Arial" w:cs="Arial"/>
          <w:highlight w:val="yellow"/>
        </w:rPr>
        <w:t>(UNIVERSITY NAME)</w:t>
      </w:r>
      <w:r w:rsidR="00591C8F">
        <w:rPr>
          <w:rFonts w:ascii="Arial" w:hAnsi="Arial" w:cs="Arial"/>
        </w:rPr>
        <w:t>.</w:t>
      </w:r>
    </w:p>
    <w:p w14:paraId="17616A22" w14:textId="77777777" w:rsidR="003729D2" w:rsidRPr="005813BF" w:rsidRDefault="003729D2" w:rsidP="00D40B99">
      <w:pPr>
        <w:pStyle w:val="a8"/>
        <w:snapToGrid w:val="0"/>
        <w:spacing w:before="0" w:beforeAutospacing="0" w:after="120" w:afterAutospacing="0"/>
        <w:jc w:val="both"/>
        <w:rPr>
          <w:rFonts w:ascii="Arial" w:hAnsi="Arial" w:cs="Arial"/>
        </w:rPr>
      </w:pPr>
    </w:p>
    <w:p w14:paraId="0F3165E2" w14:textId="77777777" w:rsidR="008A4E8D" w:rsidRPr="005813BF" w:rsidRDefault="008A4E8D" w:rsidP="008A4E8D">
      <w:pPr>
        <w:pStyle w:val="a8"/>
        <w:snapToGrid w:val="0"/>
        <w:spacing w:before="0" w:beforeAutospacing="0" w:after="120" w:afterAutospacing="0"/>
        <w:rPr>
          <w:rFonts w:ascii="Arial" w:hAnsi="Arial" w:cs="Arial"/>
        </w:rPr>
      </w:pPr>
      <w:r w:rsidRPr="005813BF">
        <w:rPr>
          <w:rFonts w:ascii="Arial" w:hAnsi="Arial" w:cs="Arial"/>
          <w:b/>
          <w:bCs/>
        </w:rPr>
        <w:t xml:space="preserve">Article </w:t>
      </w:r>
      <w:r w:rsidR="00D40B99" w:rsidRPr="005813BF">
        <w:rPr>
          <w:rFonts w:ascii="Arial" w:hAnsi="Arial" w:cs="Arial"/>
          <w:b/>
          <w:bCs/>
        </w:rPr>
        <w:t>7</w:t>
      </w:r>
    </w:p>
    <w:p w14:paraId="751E462C" w14:textId="10B40315" w:rsidR="008A4E8D" w:rsidRPr="005813BF" w:rsidRDefault="008A4E8D" w:rsidP="008A4E8D">
      <w:pPr>
        <w:pStyle w:val="a8"/>
        <w:snapToGrid w:val="0"/>
        <w:spacing w:before="0" w:beforeAutospacing="0" w:after="120" w:afterAutospacing="0"/>
        <w:jc w:val="both"/>
        <w:rPr>
          <w:rFonts w:ascii="Arial" w:hAnsi="Arial" w:cs="Arial"/>
        </w:rPr>
      </w:pPr>
      <w:r w:rsidRPr="005813BF">
        <w:rPr>
          <w:rFonts w:ascii="Arial" w:hAnsi="Arial" w:cs="Arial"/>
        </w:rPr>
        <w:t>T</w:t>
      </w:r>
      <w:r w:rsidR="002B40A5" w:rsidRPr="005813BF">
        <w:rPr>
          <w:rFonts w:ascii="Arial" w:hAnsi="Arial" w:cs="Arial"/>
        </w:rPr>
        <w:t xml:space="preserve">ransfer </w:t>
      </w:r>
      <w:r w:rsidRPr="005813BF">
        <w:rPr>
          <w:rFonts w:ascii="Arial" w:hAnsi="Arial" w:cs="Arial"/>
        </w:rPr>
        <w:t xml:space="preserve">of credits for the </w:t>
      </w:r>
      <w:r w:rsidR="00916F9C" w:rsidRPr="005813BF">
        <w:rPr>
          <w:rFonts w:ascii="Arial" w:hAnsi="Arial" w:cs="Arial"/>
        </w:rPr>
        <w:t xml:space="preserve">dual </w:t>
      </w:r>
      <w:r w:rsidRPr="005813BF">
        <w:rPr>
          <w:rFonts w:ascii="Arial" w:hAnsi="Arial" w:cs="Arial"/>
        </w:rPr>
        <w:t xml:space="preserve">degree program shall be agreed </w:t>
      </w:r>
      <w:r w:rsidR="00591C8F">
        <w:rPr>
          <w:rFonts w:ascii="Arial" w:hAnsi="Arial" w:cs="Arial"/>
        </w:rPr>
        <w:t xml:space="preserve">upon </w:t>
      </w:r>
      <w:r w:rsidR="00591C8F" w:rsidRPr="005813BF">
        <w:rPr>
          <w:rFonts w:ascii="Arial" w:hAnsi="Arial" w:cs="Arial"/>
        </w:rPr>
        <w:t>b</w:t>
      </w:r>
      <w:r w:rsidR="00591C8F">
        <w:rPr>
          <w:rFonts w:ascii="Arial" w:hAnsi="Arial" w:cs="Arial"/>
        </w:rPr>
        <w:t>y</w:t>
      </w:r>
      <w:r w:rsidRPr="005813BF">
        <w:rPr>
          <w:rFonts w:ascii="Arial" w:hAnsi="Arial" w:cs="Arial"/>
        </w:rPr>
        <w:t xml:space="preserve"> both institutions.</w:t>
      </w:r>
      <w:r w:rsidR="00126708" w:rsidRPr="005813BF">
        <w:rPr>
          <w:rFonts w:ascii="Arial" w:hAnsi="Arial" w:cs="Arial"/>
        </w:rPr>
        <w:t xml:space="preserve"> </w:t>
      </w:r>
      <w:r w:rsidR="00126708" w:rsidRPr="006F3566">
        <w:rPr>
          <w:rFonts w:ascii="Arial" w:hAnsi="Arial" w:cs="Arial"/>
          <w:highlight w:val="yellow"/>
        </w:rPr>
        <w:t xml:space="preserve">(UNIVERSITY </w:t>
      </w:r>
      <w:r w:rsidR="00591C8F" w:rsidRPr="006F3566">
        <w:rPr>
          <w:rFonts w:ascii="Arial" w:hAnsi="Arial" w:cs="Arial"/>
          <w:highlight w:val="yellow"/>
        </w:rPr>
        <w:t>NAME)</w:t>
      </w:r>
      <w:r w:rsidR="00591C8F" w:rsidRPr="005813BF">
        <w:rPr>
          <w:rFonts w:ascii="Arial" w:hAnsi="Arial" w:cs="Arial"/>
        </w:rPr>
        <w:t xml:space="preserve"> </w:t>
      </w:r>
      <w:r w:rsidR="00591C8F" w:rsidRPr="005813BF">
        <w:rPr>
          <w:rFonts w:ascii="Arial" w:hAnsi="Arial" w:cs="Arial"/>
          <w:bCs/>
        </w:rPr>
        <w:t>reserves</w:t>
      </w:r>
      <w:r w:rsidRPr="005813BF">
        <w:rPr>
          <w:rFonts w:ascii="Arial" w:hAnsi="Arial" w:cs="Arial"/>
        </w:rPr>
        <w:t xml:space="preserve"> the right of requesting </w:t>
      </w:r>
      <w:r w:rsidR="002767D0" w:rsidRPr="005813BF">
        <w:rPr>
          <w:rFonts w:ascii="Arial" w:eastAsia="Batang" w:hAnsi="Arial" w:cs="Arial"/>
          <w:lang w:eastAsia="ko-KR"/>
        </w:rPr>
        <w:t>Alma University’</w:t>
      </w:r>
      <w:r w:rsidRPr="005813BF">
        <w:rPr>
          <w:rFonts w:ascii="Arial" w:hAnsi="Arial" w:cs="Arial"/>
        </w:rPr>
        <w:t>s students</w:t>
      </w:r>
      <w:r w:rsidR="002B40A5" w:rsidRPr="005813BF">
        <w:rPr>
          <w:rFonts w:ascii="Arial" w:hAnsi="Arial" w:cs="Arial"/>
        </w:rPr>
        <w:t xml:space="preserve"> whose </w:t>
      </w:r>
      <w:r w:rsidRPr="005813BF">
        <w:rPr>
          <w:rFonts w:ascii="Arial" w:hAnsi="Arial" w:cs="Arial"/>
        </w:rPr>
        <w:t>academic background</w:t>
      </w:r>
      <w:r w:rsidR="002B40A5" w:rsidRPr="005813BF">
        <w:rPr>
          <w:rFonts w:ascii="Arial" w:hAnsi="Arial" w:cs="Arial"/>
        </w:rPr>
        <w:t>s are</w:t>
      </w:r>
      <w:r w:rsidRPr="005813BF">
        <w:rPr>
          <w:rFonts w:ascii="Arial" w:hAnsi="Arial" w:cs="Arial"/>
        </w:rPr>
        <w:t xml:space="preserve"> different from the degre</w:t>
      </w:r>
      <w:r w:rsidR="002B40A5" w:rsidRPr="005813BF">
        <w:rPr>
          <w:rFonts w:ascii="Arial" w:hAnsi="Arial" w:cs="Arial"/>
        </w:rPr>
        <w:t>e program they intend to enroll</w:t>
      </w:r>
      <w:r w:rsidRPr="005813BF">
        <w:rPr>
          <w:rFonts w:ascii="Arial" w:hAnsi="Arial" w:cs="Arial"/>
        </w:rPr>
        <w:t xml:space="preserve"> </w:t>
      </w:r>
      <w:r w:rsidR="00591C8F">
        <w:rPr>
          <w:rFonts w:ascii="Arial" w:hAnsi="Arial" w:cs="Arial"/>
        </w:rPr>
        <w:t xml:space="preserve">in </w:t>
      </w:r>
      <w:r w:rsidRPr="005813BF">
        <w:rPr>
          <w:rFonts w:ascii="Arial" w:hAnsi="Arial" w:cs="Arial"/>
        </w:rPr>
        <w:t xml:space="preserve">to </w:t>
      </w:r>
      <w:r w:rsidR="00746A83" w:rsidRPr="005813BF">
        <w:rPr>
          <w:rFonts w:ascii="Arial" w:hAnsi="Arial" w:cs="Arial"/>
        </w:rPr>
        <w:t xml:space="preserve">make up </w:t>
      </w:r>
      <w:r w:rsidRPr="005813BF">
        <w:rPr>
          <w:rFonts w:ascii="Arial" w:hAnsi="Arial" w:cs="Arial"/>
        </w:rPr>
        <w:t>the credit</w:t>
      </w:r>
      <w:r w:rsidR="00916F9C" w:rsidRPr="005813BF">
        <w:rPr>
          <w:rFonts w:ascii="Arial" w:hAnsi="Arial" w:cs="Arial"/>
        </w:rPr>
        <w:t>s</w:t>
      </w:r>
      <w:r w:rsidRPr="005813BF">
        <w:rPr>
          <w:rFonts w:ascii="Arial" w:hAnsi="Arial" w:cs="Arial"/>
        </w:rPr>
        <w:t xml:space="preserve"> required at </w:t>
      </w:r>
      <w:r w:rsidR="00126708" w:rsidRPr="006F3566">
        <w:rPr>
          <w:rFonts w:ascii="Arial" w:hAnsi="Arial" w:cs="Arial"/>
          <w:highlight w:val="yellow"/>
        </w:rPr>
        <w:t>(UNIVERSITY NAME</w:t>
      </w:r>
      <w:r w:rsidR="00591C8F" w:rsidRPr="006F3566">
        <w:rPr>
          <w:rFonts w:ascii="Arial" w:hAnsi="Arial" w:cs="Arial"/>
          <w:highlight w:val="yellow"/>
        </w:rPr>
        <w:t>)</w:t>
      </w:r>
      <w:r w:rsidR="00591C8F" w:rsidRPr="005813BF">
        <w:rPr>
          <w:rFonts w:ascii="Arial" w:hAnsi="Arial" w:cs="Arial"/>
          <w:bCs/>
        </w:rPr>
        <w:t>.</w:t>
      </w:r>
      <w:r w:rsidR="00591C8F" w:rsidRPr="005813BF">
        <w:rPr>
          <w:rFonts w:ascii="Arial" w:hAnsi="Arial" w:cs="Arial"/>
        </w:rPr>
        <w:t xml:space="preserve"> The</w:t>
      </w:r>
      <w:r w:rsidR="0057747B" w:rsidRPr="005813BF">
        <w:rPr>
          <w:rFonts w:ascii="Arial" w:hAnsi="Arial" w:cs="Arial"/>
        </w:rPr>
        <w:t xml:space="preserve"> articulation of credits </w:t>
      </w:r>
      <w:r w:rsidR="00D40B99" w:rsidRPr="005813BF">
        <w:rPr>
          <w:rFonts w:ascii="Arial" w:hAnsi="Arial" w:cs="Arial"/>
        </w:rPr>
        <w:t xml:space="preserve">shall be agreed </w:t>
      </w:r>
      <w:r w:rsidR="00591C8F">
        <w:rPr>
          <w:rFonts w:ascii="Arial" w:hAnsi="Arial" w:cs="Arial"/>
        </w:rPr>
        <w:t xml:space="preserve">upon </w:t>
      </w:r>
      <w:r w:rsidR="00D40B99" w:rsidRPr="005813BF">
        <w:rPr>
          <w:rFonts w:ascii="Arial" w:hAnsi="Arial" w:cs="Arial"/>
        </w:rPr>
        <w:t xml:space="preserve">by </w:t>
      </w:r>
      <w:r w:rsidR="00591C8F">
        <w:rPr>
          <w:rFonts w:ascii="Arial" w:hAnsi="Arial" w:cs="Arial"/>
        </w:rPr>
        <w:t>both</w:t>
      </w:r>
      <w:r w:rsidR="00D40B99" w:rsidRPr="005813BF">
        <w:rPr>
          <w:rFonts w:ascii="Arial" w:hAnsi="Arial" w:cs="Arial"/>
        </w:rPr>
        <w:t xml:space="preserve"> institutions</w:t>
      </w:r>
      <w:r w:rsidR="00591C8F">
        <w:rPr>
          <w:rFonts w:ascii="Arial" w:hAnsi="Arial" w:cs="Arial"/>
        </w:rPr>
        <w:t>.</w:t>
      </w:r>
    </w:p>
    <w:p w14:paraId="2576F33B" w14:textId="77777777" w:rsidR="003729D2" w:rsidRPr="005813BF" w:rsidRDefault="003729D2" w:rsidP="008A4E8D">
      <w:pPr>
        <w:pStyle w:val="a8"/>
        <w:snapToGrid w:val="0"/>
        <w:spacing w:before="0" w:beforeAutospacing="0" w:after="120" w:afterAutospacing="0"/>
        <w:jc w:val="both"/>
        <w:rPr>
          <w:rFonts w:ascii="Arial" w:hAnsi="Arial" w:cs="Arial"/>
        </w:rPr>
      </w:pPr>
    </w:p>
    <w:p w14:paraId="5F5DF1FA" w14:textId="77777777" w:rsidR="00C455F8" w:rsidRPr="005813BF" w:rsidRDefault="00C455F8" w:rsidP="00C455F8">
      <w:pPr>
        <w:pStyle w:val="a8"/>
        <w:snapToGrid w:val="0"/>
        <w:spacing w:before="0" w:beforeAutospacing="0" w:after="120" w:afterAutospacing="0"/>
        <w:rPr>
          <w:rFonts w:ascii="Arial" w:hAnsi="Arial" w:cs="Arial"/>
        </w:rPr>
      </w:pPr>
      <w:r w:rsidRPr="005813BF">
        <w:rPr>
          <w:rFonts w:ascii="Arial" w:hAnsi="Arial" w:cs="Arial"/>
          <w:b/>
          <w:bCs/>
        </w:rPr>
        <w:t xml:space="preserve">Article </w:t>
      </w:r>
      <w:r w:rsidR="00416E86" w:rsidRPr="005813BF">
        <w:rPr>
          <w:rFonts w:ascii="Arial" w:hAnsi="Arial" w:cs="Arial"/>
          <w:b/>
          <w:bCs/>
        </w:rPr>
        <w:t>8</w:t>
      </w:r>
    </w:p>
    <w:p w14:paraId="3218F1F7" w14:textId="16F9C0BE" w:rsidR="0057747B" w:rsidRPr="005813BF" w:rsidRDefault="0057747B" w:rsidP="0057747B">
      <w:pPr>
        <w:pStyle w:val="a8"/>
        <w:snapToGrid w:val="0"/>
        <w:spacing w:before="0" w:beforeAutospacing="0" w:after="120" w:afterAutospacing="0"/>
        <w:jc w:val="both"/>
        <w:rPr>
          <w:rFonts w:ascii="Arial" w:hAnsi="Arial" w:cs="Arial"/>
        </w:rPr>
      </w:pPr>
      <w:r w:rsidRPr="005813BF">
        <w:rPr>
          <w:rFonts w:ascii="Arial" w:hAnsi="Arial" w:cs="Arial"/>
        </w:rPr>
        <w:t xml:space="preserve">Students who have registered for and successfully completed the above </w:t>
      </w:r>
      <w:r w:rsidR="00916F9C" w:rsidRPr="005813BF">
        <w:rPr>
          <w:rFonts w:ascii="Arial" w:hAnsi="Arial" w:cs="Arial"/>
        </w:rPr>
        <w:t xml:space="preserve">dual </w:t>
      </w:r>
      <w:r w:rsidRPr="005813BF">
        <w:rPr>
          <w:rFonts w:ascii="Arial" w:hAnsi="Arial" w:cs="Arial"/>
        </w:rPr>
        <w:t>de</w:t>
      </w:r>
      <w:r w:rsidR="00552EC1" w:rsidRPr="005813BF">
        <w:rPr>
          <w:rFonts w:ascii="Arial" w:hAnsi="Arial" w:cs="Arial"/>
        </w:rPr>
        <w:t xml:space="preserve">gree program, staying at </w:t>
      </w:r>
      <w:r w:rsidR="00552EC1" w:rsidRPr="006F3566">
        <w:rPr>
          <w:rFonts w:ascii="Arial" w:hAnsi="Arial" w:cs="Arial"/>
          <w:highlight w:val="yellow"/>
        </w:rPr>
        <w:t xml:space="preserve">least </w:t>
      </w:r>
      <w:r w:rsidR="001A6919" w:rsidRPr="006F3566">
        <w:rPr>
          <w:rFonts w:ascii="Arial" w:hAnsi="Arial" w:cs="Arial"/>
          <w:highlight w:val="yellow"/>
        </w:rPr>
        <w:t>two years</w:t>
      </w:r>
      <w:r w:rsidR="001A6919" w:rsidRPr="005813BF">
        <w:rPr>
          <w:rFonts w:ascii="Arial" w:hAnsi="Arial" w:cs="Arial"/>
        </w:rPr>
        <w:t xml:space="preserve"> </w:t>
      </w:r>
      <w:r w:rsidRPr="005813BF">
        <w:rPr>
          <w:rFonts w:ascii="Arial" w:hAnsi="Arial" w:cs="Arial"/>
        </w:rPr>
        <w:t>in</w:t>
      </w:r>
      <w:r w:rsidR="008A502B" w:rsidRPr="005813BF">
        <w:rPr>
          <w:rFonts w:ascii="Arial" w:hAnsi="Arial" w:cs="Arial"/>
        </w:rPr>
        <w:t xml:space="preserve"> </w:t>
      </w:r>
      <w:r w:rsidR="00126708" w:rsidRPr="006F3566">
        <w:rPr>
          <w:rFonts w:ascii="Arial" w:hAnsi="Arial" w:cs="Arial"/>
          <w:highlight w:val="yellow"/>
        </w:rPr>
        <w:t>(UNIVERSITY NAME)</w:t>
      </w:r>
      <w:r w:rsidR="00126708" w:rsidRPr="005813BF">
        <w:rPr>
          <w:rFonts w:ascii="Arial" w:hAnsi="Arial" w:cs="Arial"/>
        </w:rPr>
        <w:t xml:space="preserve"> </w:t>
      </w:r>
      <w:r w:rsidRPr="005813BF">
        <w:rPr>
          <w:rFonts w:ascii="Arial" w:hAnsi="Arial" w:cs="Arial"/>
        </w:rPr>
        <w:t xml:space="preserve">with qualified academic performances, will be </w:t>
      </w:r>
      <w:r w:rsidR="002B40A5" w:rsidRPr="005813BF">
        <w:rPr>
          <w:rFonts w:ascii="Arial" w:hAnsi="Arial" w:cs="Arial"/>
        </w:rPr>
        <w:t>awarded a</w:t>
      </w:r>
      <w:r w:rsidRPr="005813BF">
        <w:rPr>
          <w:rFonts w:ascii="Arial" w:hAnsi="Arial" w:cs="Arial"/>
        </w:rPr>
        <w:t xml:space="preserve"> Bachelor’s degree upon graduation.</w:t>
      </w:r>
    </w:p>
    <w:p w14:paraId="02076B06" w14:textId="77777777" w:rsidR="003729D2" w:rsidRPr="005813BF" w:rsidRDefault="003729D2" w:rsidP="0057747B">
      <w:pPr>
        <w:pStyle w:val="a8"/>
        <w:snapToGrid w:val="0"/>
        <w:spacing w:before="0" w:beforeAutospacing="0" w:after="120" w:afterAutospacing="0"/>
        <w:jc w:val="both"/>
        <w:rPr>
          <w:rFonts w:ascii="Arial" w:hAnsi="Arial" w:cs="Arial"/>
        </w:rPr>
      </w:pPr>
    </w:p>
    <w:p w14:paraId="71A173EF" w14:textId="77777777" w:rsidR="0057747B" w:rsidRPr="005813BF" w:rsidRDefault="0057747B" w:rsidP="0057747B">
      <w:pPr>
        <w:pStyle w:val="a8"/>
        <w:snapToGrid w:val="0"/>
        <w:spacing w:before="0" w:beforeAutospacing="0" w:after="120" w:afterAutospacing="0"/>
        <w:rPr>
          <w:rFonts w:ascii="Arial" w:hAnsi="Arial" w:cs="Arial"/>
        </w:rPr>
      </w:pPr>
      <w:r w:rsidRPr="005813BF">
        <w:rPr>
          <w:rFonts w:ascii="Arial" w:hAnsi="Arial" w:cs="Arial"/>
          <w:b/>
          <w:bCs/>
        </w:rPr>
        <w:t xml:space="preserve">Article </w:t>
      </w:r>
      <w:r w:rsidR="00416E86" w:rsidRPr="005813BF">
        <w:rPr>
          <w:rFonts w:ascii="Arial" w:hAnsi="Arial" w:cs="Arial"/>
          <w:b/>
          <w:bCs/>
        </w:rPr>
        <w:t>9</w:t>
      </w:r>
    </w:p>
    <w:p w14:paraId="59E97EDA" w14:textId="4C93E3BE" w:rsidR="00E41E62" w:rsidRPr="005813BF" w:rsidRDefault="00E41E62" w:rsidP="00E41E62">
      <w:pPr>
        <w:pStyle w:val="a8"/>
        <w:numPr>
          <w:ilvl w:val="0"/>
          <w:numId w:val="21"/>
        </w:numPr>
        <w:snapToGrid w:val="0"/>
        <w:spacing w:before="0" w:beforeAutospacing="0" w:after="120" w:afterAutospacing="0"/>
        <w:jc w:val="both"/>
        <w:rPr>
          <w:rFonts w:ascii="Arial" w:hAnsi="Arial" w:cs="Arial"/>
        </w:rPr>
      </w:pPr>
      <w:r w:rsidRPr="005813BF">
        <w:rPr>
          <w:rFonts w:ascii="Arial" w:hAnsi="Arial" w:cs="Arial"/>
        </w:rPr>
        <w:t xml:space="preserve">During </w:t>
      </w:r>
      <w:r w:rsidR="00591C8F">
        <w:rPr>
          <w:rFonts w:ascii="Arial" w:hAnsi="Arial" w:cs="Arial"/>
        </w:rPr>
        <w:t xml:space="preserve">the </w:t>
      </w:r>
      <w:r w:rsidRPr="006F3566">
        <w:rPr>
          <w:rFonts w:ascii="Arial" w:hAnsi="Arial" w:cs="Arial"/>
          <w:highlight w:val="yellow"/>
        </w:rPr>
        <w:t>first two years</w:t>
      </w:r>
      <w:r w:rsidRPr="005813BF">
        <w:rPr>
          <w:rFonts w:ascii="Arial" w:hAnsi="Arial" w:cs="Arial"/>
        </w:rPr>
        <w:t xml:space="preserve"> at </w:t>
      </w:r>
      <w:r w:rsidR="002767D0" w:rsidRPr="005813BF">
        <w:rPr>
          <w:rFonts w:ascii="Arial" w:eastAsia="Batang" w:hAnsi="Arial" w:cs="Arial"/>
          <w:lang w:eastAsia="ko-KR"/>
        </w:rPr>
        <w:t>Alma University</w:t>
      </w:r>
      <w:r w:rsidRPr="005813BF">
        <w:rPr>
          <w:rFonts w:ascii="Arial" w:hAnsi="Arial" w:cs="Arial"/>
        </w:rPr>
        <w:t>, students will be under the authority and will have to r</w:t>
      </w:r>
      <w:r w:rsidR="002767D0" w:rsidRPr="005813BF">
        <w:rPr>
          <w:rFonts w:ascii="Arial" w:hAnsi="Arial" w:cs="Arial"/>
        </w:rPr>
        <w:t>espect the rules and status of A</w:t>
      </w:r>
      <w:r w:rsidR="002767D0" w:rsidRPr="005813BF">
        <w:rPr>
          <w:rFonts w:ascii="Arial" w:eastAsia="Batang" w:hAnsi="Arial" w:cs="Arial"/>
          <w:lang w:eastAsia="ko-KR"/>
        </w:rPr>
        <w:t>lma University</w:t>
      </w:r>
      <w:r w:rsidRPr="005813BF">
        <w:rPr>
          <w:rFonts w:ascii="Arial" w:hAnsi="Arial" w:cs="Arial"/>
        </w:rPr>
        <w:t xml:space="preserve">. </w:t>
      </w:r>
    </w:p>
    <w:p w14:paraId="6DB458AB" w14:textId="54EDB4AE" w:rsidR="00E41E62" w:rsidRPr="005813BF" w:rsidRDefault="00E41E62" w:rsidP="00E41E62">
      <w:pPr>
        <w:pStyle w:val="a8"/>
        <w:snapToGrid w:val="0"/>
        <w:spacing w:before="0" w:beforeAutospacing="0" w:after="120" w:afterAutospacing="0"/>
        <w:ind w:left="720"/>
        <w:jc w:val="both"/>
        <w:rPr>
          <w:rFonts w:ascii="Arial" w:eastAsia="Batang" w:hAnsi="Arial" w:cs="Arial"/>
          <w:lang w:eastAsia="ko-KR"/>
        </w:rPr>
      </w:pPr>
      <w:r w:rsidRPr="005813BF">
        <w:rPr>
          <w:rFonts w:ascii="Arial" w:hAnsi="Arial" w:cs="Arial"/>
        </w:rPr>
        <w:t xml:space="preserve">During </w:t>
      </w:r>
      <w:r w:rsidRPr="006F3566">
        <w:rPr>
          <w:rFonts w:ascii="Arial" w:hAnsi="Arial" w:cs="Arial"/>
          <w:highlight w:val="yellow"/>
        </w:rPr>
        <w:t>two years</w:t>
      </w:r>
      <w:r w:rsidRPr="005813BF">
        <w:rPr>
          <w:rFonts w:ascii="Arial" w:hAnsi="Arial" w:cs="Arial"/>
        </w:rPr>
        <w:t xml:space="preserve"> of residency at </w:t>
      </w:r>
      <w:r w:rsidR="00126708" w:rsidRPr="006F3566">
        <w:rPr>
          <w:rFonts w:ascii="Arial" w:hAnsi="Arial" w:cs="Arial"/>
          <w:highlight w:val="yellow"/>
        </w:rPr>
        <w:t>(UNIVERSITY NAME)</w:t>
      </w:r>
      <w:r w:rsidR="00126708" w:rsidRPr="005813BF">
        <w:rPr>
          <w:rFonts w:ascii="Arial" w:hAnsi="Arial" w:cs="Arial"/>
        </w:rPr>
        <w:t xml:space="preserve"> </w:t>
      </w:r>
      <w:r w:rsidRPr="005813BF">
        <w:rPr>
          <w:rFonts w:ascii="Arial" w:hAnsi="Arial" w:cs="Arial"/>
        </w:rPr>
        <w:t xml:space="preserve">the students will be considered regular </w:t>
      </w:r>
      <w:r w:rsidR="00126708" w:rsidRPr="006F3566">
        <w:rPr>
          <w:rFonts w:ascii="Arial" w:hAnsi="Arial" w:cs="Arial"/>
          <w:highlight w:val="yellow"/>
        </w:rPr>
        <w:t xml:space="preserve">(UNIVERSITY </w:t>
      </w:r>
      <w:r w:rsidR="00591C8F" w:rsidRPr="006F3566">
        <w:rPr>
          <w:rFonts w:ascii="Arial" w:hAnsi="Arial" w:cs="Arial"/>
          <w:highlight w:val="yellow"/>
        </w:rPr>
        <w:t>NAME)</w:t>
      </w:r>
      <w:r w:rsidR="00591C8F" w:rsidRPr="005813BF">
        <w:rPr>
          <w:rFonts w:ascii="Arial" w:hAnsi="Arial" w:cs="Arial"/>
        </w:rPr>
        <w:t xml:space="preserve"> </w:t>
      </w:r>
      <w:r w:rsidR="00591C8F" w:rsidRPr="005813BF">
        <w:rPr>
          <w:rFonts w:ascii="Arial" w:hAnsi="Arial" w:cs="Arial"/>
          <w:bCs/>
        </w:rPr>
        <w:t>students</w:t>
      </w:r>
      <w:r w:rsidRPr="005813BF">
        <w:rPr>
          <w:rFonts w:ascii="Arial" w:hAnsi="Arial" w:cs="Arial"/>
        </w:rPr>
        <w:t xml:space="preserve"> and will be under the authority of </w:t>
      </w:r>
      <w:r w:rsidR="00126708" w:rsidRPr="006F3566">
        <w:rPr>
          <w:rFonts w:ascii="Arial" w:hAnsi="Arial" w:cs="Arial"/>
          <w:highlight w:val="yellow"/>
        </w:rPr>
        <w:t>(UNIVERSITY NAME)</w:t>
      </w:r>
      <w:r w:rsidRPr="005813BF">
        <w:rPr>
          <w:rFonts w:ascii="Arial" w:hAnsi="Arial" w:cs="Arial"/>
        </w:rPr>
        <w:t xml:space="preserve">. </w:t>
      </w:r>
      <w:r w:rsidR="003729D2" w:rsidRPr="005813BF">
        <w:rPr>
          <w:rFonts w:ascii="Arial" w:hAnsi="Arial" w:cs="Arial"/>
        </w:rPr>
        <w:t>S</w:t>
      </w:r>
      <w:r w:rsidRPr="005813BF">
        <w:rPr>
          <w:rFonts w:ascii="Arial" w:hAnsi="Arial" w:cs="Arial"/>
        </w:rPr>
        <w:t xml:space="preserve">tudents participating in this dual degree </w:t>
      </w:r>
      <w:r w:rsidRPr="006F3566">
        <w:rPr>
          <w:rFonts w:ascii="Arial" w:hAnsi="Arial" w:cs="Arial"/>
          <w:highlight w:val="yellow"/>
        </w:rPr>
        <w:t>will pay the enrollment fees at the host University</w:t>
      </w:r>
      <w:r w:rsidRPr="005813BF">
        <w:rPr>
          <w:rFonts w:ascii="Arial" w:hAnsi="Arial" w:cs="Arial"/>
        </w:rPr>
        <w:t>.</w:t>
      </w:r>
    </w:p>
    <w:p w14:paraId="3ABA9268" w14:textId="4C38100E" w:rsidR="001D3E90" w:rsidRPr="005813BF" w:rsidRDefault="001D3E90" w:rsidP="001D3E90">
      <w:pPr>
        <w:pStyle w:val="a8"/>
        <w:snapToGrid w:val="0"/>
        <w:spacing w:before="0" w:beforeAutospacing="0" w:after="120" w:afterAutospacing="0"/>
        <w:ind w:left="720"/>
        <w:jc w:val="both"/>
        <w:rPr>
          <w:rFonts w:ascii="Arial" w:hAnsi="Arial" w:cs="Arial"/>
        </w:rPr>
      </w:pPr>
      <w:r w:rsidRPr="005813BF">
        <w:rPr>
          <w:rFonts w:ascii="Arial" w:hAnsi="Arial" w:cs="Arial"/>
        </w:rPr>
        <w:t xml:space="preserve">Students participating in this dual degree program </w:t>
      </w:r>
      <w:r w:rsidRPr="006F3566">
        <w:rPr>
          <w:rFonts w:ascii="Arial" w:hAnsi="Arial" w:cs="Arial"/>
          <w:highlight w:val="yellow"/>
        </w:rPr>
        <w:t xml:space="preserve">have to pay enrollment </w:t>
      </w:r>
      <w:r w:rsidR="00591C8F" w:rsidRPr="006F3566">
        <w:rPr>
          <w:rFonts w:ascii="Arial" w:hAnsi="Arial" w:cs="Arial"/>
          <w:highlight w:val="yellow"/>
        </w:rPr>
        <w:t>fees</w:t>
      </w:r>
      <w:r w:rsidRPr="006F3566">
        <w:rPr>
          <w:rFonts w:ascii="Arial" w:hAnsi="Arial" w:cs="Arial"/>
          <w:highlight w:val="yellow"/>
        </w:rPr>
        <w:t xml:space="preserve"> and tuition </w:t>
      </w:r>
      <w:r w:rsidR="00591C8F" w:rsidRPr="006F3566">
        <w:rPr>
          <w:rFonts w:ascii="Arial" w:hAnsi="Arial" w:cs="Arial"/>
          <w:highlight w:val="yellow"/>
        </w:rPr>
        <w:t>fees</w:t>
      </w:r>
      <w:r w:rsidRPr="006F3566">
        <w:rPr>
          <w:rFonts w:ascii="Arial" w:hAnsi="Arial" w:cs="Arial"/>
          <w:highlight w:val="yellow"/>
        </w:rPr>
        <w:t xml:space="preserve"> according to the rules of each Institution</w:t>
      </w:r>
      <w:r w:rsidRPr="005813BF">
        <w:rPr>
          <w:rFonts w:ascii="Arial" w:hAnsi="Arial" w:cs="Arial"/>
        </w:rPr>
        <w:t xml:space="preserve">. Students will </w:t>
      </w:r>
      <w:r w:rsidRPr="006F3566">
        <w:rPr>
          <w:rFonts w:ascii="Arial" w:hAnsi="Arial" w:cs="Arial"/>
          <w:highlight w:val="yellow"/>
        </w:rPr>
        <w:t xml:space="preserve">pay fees only at the host Institution at each stage of </w:t>
      </w:r>
      <w:r w:rsidR="00591C8F" w:rsidRPr="006F3566">
        <w:rPr>
          <w:rFonts w:ascii="Arial" w:hAnsi="Arial" w:cs="Arial"/>
          <w:highlight w:val="yellow"/>
        </w:rPr>
        <w:t xml:space="preserve">the </w:t>
      </w:r>
      <w:r w:rsidRPr="006F3566">
        <w:rPr>
          <w:rFonts w:ascii="Arial" w:hAnsi="Arial" w:cs="Arial"/>
          <w:highlight w:val="yellow"/>
        </w:rPr>
        <w:t>program</w:t>
      </w:r>
      <w:r w:rsidRPr="005813BF">
        <w:rPr>
          <w:rFonts w:ascii="Arial" w:hAnsi="Arial" w:cs="Arial"/>
        </w:rPr>
        <w:t>.</w:t>
      </w:r>
    </w:p>
    <w:p w14:paraId="228F640B" w14:textId="75A43522" w:rsidR="001D3E90" w:rsidRPr="005813BF" w:rsidRDefault="003729D2" w:rsidP="00403625">
      <w:pPr>
        <w:pStyle w:val="a8"/>
        <w:numPr>
          <w:ilvl w:val="0"/>
          <w:numId w:val="21"/>
        </w:numPr>
        <w:snapToGrid w:val="0"/>
        <w:spacing w:before="0" w:beforeAutospacing="0" w:after="120" w:afterAutospacing="0"/>
        <w:jc w:val="both"/>
        <w:rPr>
          <w:rFonts w:ascii="Arial" w:hAnsi="Arial" w:cs="Arial"/>
        </w:rPr>
      </w:pPr>
      <w:r w:rsidRPr="005813BF">
        <w:rPr>
          <w:rFonts w:ascii="Arial" w:eastAsia="Batang" w:hAnsi="Arial" w:cs="Arial"/>
          <w:lang w:eastAsia="ko-KR"/>
        </w:rPr>
        <w:t>S</w:t>
      </w:r>
      <w:r w:rsidR="001D3E90" w:rsidRPr="005813BF">
        <w:rPr>
          <w:rFonts w:ascii="Arial" w:hAnsi="Arial" w:cs="Arial"/>
        </w:rPr>
        <w:t xml:space="preserve">tudents participating in this dual degree program will be awarded tuition fee scholarships for one academic </w:t>
      </w:r>
      <w:r w:rsidRPr="005813BF">
        <w:rPr>
          <w:rFonts w:ascii="Arial" w:hAnsi="Arial" w:cs="Arial"/>
        </w:rPr>
        <w:t>semester</w:t>
      </w:r>
      <w:r w:rsidR="001D3E90" w:rsidRPr="005813BF">
        <w:rPr>
          <w:rFonts w:ascii="Arial" w:hAnsi="Arial" w:cs="Arial"/>
        </w:rPr>
        <w:t>.</w:t>
      </w:r>
      <w:r w:rsidR="001D3E90" w:rsidRPr="005813BF">
        <w:rPr>
          <w:rFonts w:ascii="Arial" w:hAnsi="Arial" w:cs="Arial"/>
          <w:lang w:val="en-GB"/>
        </w:rPr>
        <w:t xml:space="preserve"> To qualify for a competitive scholarship for the following academic </w:t>
      </w:r>
      <w:r w:rsidR="00916F9C" w:rsidRPr="005813BF">
        <w:rPr>
          <w:rFonts w:ascii="Arial" w:hAnsi="Arial" w:cs="Arial"/>
          <w:lang w:val="en-GB"/>
        </w:rPr>
        <w:t>semester</w:t>
      </w:r>
      <w:r w:rsidR="001D3E90" w:rsidRPr="005813BF">
        <w:rPr>
          <w:rFonts w:ascii="Arial" w:hAnsi="Arial" w:cs="Arial"/>
          <w:lang w:val="en-GB"/>
        </w:rPr>
        <w:t>, students must maintain a minimum grade point average of 3.</w:t>
      </w:r>
      <w:r w:rsidR="00954BA5" w:rsidRPr="005813BF">
        <w:rPr>
          <w:rFonts w:ascii="Arial" w:hAnsi="Arial" w:cs="Arial"/>
          <w:lang w:val="en-GB" w:eastAsia="ko-KR"/>
        </w:rPr>
        <w:t>0</w:t>
      </w:r>
      <w:r w:rsidR="001D3E90" w:rsidRPr="005813BF">
        <w:rPr>
          <w:rFonts w:ascii="Arial" w:hAnsi="Arial" w:cs="Arial"/>
          <w:lang w:val="en-GB"/>
        </w:rPr>
        <w:t>/4.5.</w:t>
      </w:r>
      <w:r w:rsidR="001D3E90" w:rsidRPr="005813BF">
        <w:rPr>
          <w:rFonts w:ascii="Arial" w:hAnsi="Arial" w:cs="Arial"/>
        </w:rPr>
        <w:t xml:space="preserve"> </w:t>
      </w:r>
      <w:r w:rsidR="00591C8F">
        <w:rPr>
          <w:rFonts w:ascii="Arial" w:hAnsi="Arial" w:cs="Arial"/>
        </w:rPr>
        <w:t>The amount</w:t>
      </w:r>
      <w:r w:rsidR="001D3E90" w:rsidRPr="005813BF">
        <w:rPr>
          <w:rFonts w:ascii="Arial" w:hAnsi="Arial" w:cs="Arial"/>
        </w:rPr>
        <w:t xml:space="preserve"> of scholarship </w:t>
      </w:r>
      <w:r w:rsidR="001D3E90" w:rsidRPr="005813BF">
        <w:rPr>
          <w:rFonts w:ascii="Arial" w:eastAsia="Batang" w:hAnsi="Arial" w:cs="Arial"/>
          <w:lang w:eastAsia="ko-KR"/>
        </w:rPr>
        <w:t xml:space="preserve">between </w:t>
      </w:r>
      <w:r w:rsidR="00A705E1" w:rsidRPr="005813BF">
        <w:rPr>
          <w:rFonts w:ascii="Arial" w:eastAsia="Batang" w:hAnsi="Arial" w:cs="Arial"/>
          <w:lang w:eastAsia="ko-KR"/>
        </w:rPr>
        <w:t>2</w:t>
      </w:r>
      <w:r w:rsidR="001D3E90" w:rsidRPr="005813BF">
        <w:rPr>
          <w:rFonts w:ascii="Arial" w:eastAsia="Batang" w:hAnsi="Arial" w:cs="Arial"/>
          <w:lang w:eastAsia="ko-KR"/>
        </w:rPr>
        <w:t>0%</w:t>
      </w:r>
      <w:r w:rsidR="001D3E90" w:rsidRPr="005813BF">
        <w:rPr>
          <w:rFonts w:ascii="Arial" w:hAnsi="Arial" w:cs="Arial"/>
        </w:rPr>
        <w:t xml:space="preserve"> </w:t>
      </w:r>
      <w:r w:rsidR="001D3E90" w:rsidRPr="005813BF">
        <w:rPr>
          <w:rFonts w:ascii="Arial" w:eastAsia="Batang" w:hAnsi="Arial" w:cs="Arial"/>
          <w:lang w:eastAsia="ko-KR"/>
        </w:rPr>
        <w:t xml:space="preserve">and </w:t>
      </w:r>
      <w:r w:rsidR="00B350AF" w:rsidRPr="005813BF">
        <w:rPr>
          <w:rFonts w:ascii="Arial" w:hAnsi="Arial" w:cs="Arial"/>
        </w:rPr>
        <w:t>10</w:t>
      </w:r>
      <w:r w:rsidR="001D3E90" w:rsidRPr="005813BF">
        <w:rPr>
          <w:rFonts w:ascii="Arial" w:hAnsi="Arial" w:cs="Arial"/>
        </w:rPr>
        <w:t xml:space="preserve">0% of </w:t>
      </w:r>
      <w:r w:rsidR="00591C8F">
        <w:rPr>
          <w:rFonts w:ascii="Arial" w:hAnsi="Arial" w:cs="Arial"/>
        </w:rPr>
        <w:t xml:space="preserve">the </w:t>
      </w:r>
      <w:r w:rsidR="001D3E90" w:rsidRPr="005813BF">
        <w:rPr>
          <w:rFonts w:ascii="Arial" w:hAnsi="Arial" w:cs="Arial"/>
        </w:rPr>
        <w:t xml:space="preserve">annual tuition fee will be granted according to </w:t>
      </w:r>
      <w:r w:rsidR="00591C8F">
        <w:rPr>
          <w:rFonts w:ascii="Arial" w:hAnsi="Arial" w:cs="Arial"/>
        </w:rPr>
        <w:t xml:space="preserve">the </w:t>
      </w:r>
      <w:r w:rsidR="001D3E90" w:rsidRPr="005813BF">
        <w:rPr>
          <w:rFonts w:ascii="Arial" w:hAnsi="Arial" w:cs="Arial"/>
        </w:rPr>
        <w:t>student’s academic performance</w:t>
      </w:r>
      <w:r w:rsidR="00B350AF" w:rsidRPr="005813BF">
        <w:rPr>
          <w:rFonts w:ascii="Arial" w:hAnsi="Arial" w:cs="Arial"/>
        </w:rPr>
        <w:t xml:space="preserve"> and English proficiency</w:t>
      </w:r>
      <w:r w:rsidR="001D3E90" w:rsidRPr="005813BF">
        <w:rPr>
          <w:rFonts w:ascii="Arial" w:hAnsi="Arial" w:cs="Arial"/>
        </w:rPr>
        <w:t>, which does not include other personal costs.</w:t>
      </w:r>
    </w:p>
    <w:p w14:paraId="71FDBFAD" w14:textId="77777777" w:rsidR="001D3E90" w:rsidRPr="005813BF" w:rsidRDefault="001D3E90" w:rsidP="00E41E62">
      <w:pPr>
        <w:pStyle w:val="a8"/>
        <w:snapToGrid w:val="0"/>
        <w:spacing w:before="0" w:beforeAutospacing="0" w:after="120" w:afterAutospacing="0"/>
        <w:ind w:left="720"/>
        <w:jc w:val="both"/>
        <w:rPr>
          <w:rFonts w:ascii="Arial" w:eastAsia="Batang" w:hAnsi="Arial" w:cs="Arial"/>
          <w:lang w:eastAsia="ko-KR"/>
        </w:rPr>
      </w:pPr>
    </w:p>
    <w:p w14:paraId="2EAF4D34" w14:textId="77777777" w:rsidR="009505B0" w:rsidRPr="005813BF" w:rsidRDefault="009505B0" w:rsidP="009505B0">
      <w:pPr>
        <w:pStyle w:val="a8"/>
        <w:snapToGrid w:val="0"/>
        <w:spacing w:before="0" w:beforeAutospacing="0" w:after="120" w:afterAutospacing="0"/>
        <w:rPr>
          <w:rFonts w:ascii="Arial" w:eastAsia="Malgun Gothic" w:hAnsi="Arial" w:cs="Arial"/>
          <w:lang w:eastAsia="ko-KR"/>
        </w:rPr>
      </w:pPr>
      <w:r w:rsidRPr="005813BF">
        <w:rPr>
          <w:rFonts w:ascii="Arial" w:hAnsi="Arial" w:cs="Arial"/>
          <w:b/>
          <w:bCs/>
        </w:rPr>
        <w:t>Article 1</w:t>
      </w:r>
      <w:r w:rsidR="00AE4CF4" w:rsidRPr="005813BF">
        <w:rPr>
          <w:rFonts w:ascii="Arial" w:hAnsi="Arial" w:cs="Arial"/>
          <w:b/>
          <w:bCs/>
          <w:lang w:eastAsia="ko-KR"/>
        </w:rPr>
        <w:t>0</w:t>
      </w:r>
    </w:p>
    <w:p w14:paraId="16319963" w14:textId="6E2DC36B" w:rsidR="009505B0" w:rsidRPr="005813BF" w:rsidRDefault="003729D2" w:rsidP="009505B0">
      <w:pPr>
        <w:pStyle w:val="a8"/>
        <w:snapToGrid w:val="0"/>
        <w:spacing w:before="0" w:beforeAutospacing="0" w:after="120" w:afterAutospacing="0"/>
        <w:jc w:val="both"/>
        <w:rPr>
          <w:rFonts w:ascii="Arial" w:hAnsi="Arial" w:cs="Arial"/>
        </w:rPr>
      </w:pPr>
      <w:r w:rsidRPr="005813BF">
        <w:rPr>
          <w:rFonts w:ascii="Arial" w:hAnsi="Arial" w:cs="Arial"/>
        </w:rPr>
        <w:t xml:space="preserve">While at </w:t>
      </w:r>
      <w:r w:rsidR="00E55EBB" w:rsidRPr="008F1F64">
        <w:rPr>
          <w:rFonts w:ascii="Arial" w:hAnsi="Arial" w:cs="Arial"/>
          <w:highlight w:val="yellow"/>
        </w:rPr>
        <w:t>(UNIVERSITY NAME)</w:t>
      </w:r>
      <w:r w:rsidR="00E55EBB" w:rsidRPr="005813BF">
        <w:rPr>
          <w:rFonts w:ascii="Arial" w:hAnsi="Arial" w:cs="Arial"/>
        </w:rPr>
        <w:t xml:space="preserve"> </w:t>
      </w:r>
      <w:r w:rsidR="009505B0" w:rsidRPr="005813BF">
        <w:rPr>
          <w:rFonts w:ascii="Arial" w:hAnsi="Arial" w:cs="Arial"/>
        </w:rPr>
        <w:t xml:space="preserve">students shall be responsible </w:t>
      </w:r>
      <w:r w:rsidR="00746A83" w:rsidRPr="005813BF">
        <w:rPr>
          <w:rFonts w:ascii="Arial" w:hAnsi="Arial" w:cs="Arial"/>
        </w:rPr>
        <w:t>for</w:t>
      </w:r>
      <w:r w:rsidR="009505B0" w:rsidRPr="005813BF">
        <w:rPr>
          <w:rFonts w:ascii="Arial" w:hAnsi="Arial" w:cs="Arial"/>
        </w:rPr>
        <w:t xml:space="preserve"> </w:t>
      </w:r>
      <w:r w:rsidR="007341E2" w:rsidRPr="005813BF">
        <w:rPr>
          <w:rFonts w:ascii="Arial" w:hAnsi="Arial" w:cs="Arial"/>
        </w:rPr>
        <w:t xml:space="preserve">housing, international travel, books, supplies, health insurance, </w:t>
      </w:r>
      <w:r w:rsidR="009505B0" w:rsidRPr="005813BF">
        <w:rPr>
          <w:rFonts w:ascii="Arial" w:hAnsi="Arial" w:cs="Arial"/>
        </w:rPr>
        <w:t>daily meals, transportation</w:t>
      </w:r>
      <w:r w:rsidR="00591C8F">
        <w:rPr>
          <w:rFonts w:ascii="Arial" w:hAnsi="Arial" w:cs="Arial"/>
        </w:rPr>
        <w:t>,</w:t>
      </w:r>
      <w:r w:rsidR="009505B0" w:rsidRPr="005813BF">
        <w:rPr>
          <w:rFonts w:ascii="Arial" w:hAnsi="Arial" w:cs="Arial"/>
        </w:rPr>
        <w:t xml:space="preserve"> and personal expenses and abide by the r</w:t>
      </w:r>
      <w:r w:rsidR="0089327D" w:rsidRPr="005813BF">
        <w:rPr>
          <w:rFonts w:ascii="Arial" w:hAnsi="Arial" w:cs="Arial"/>
        </w:rPr>
        <w:t>egulations of the school for ass</w:t>
      </w:r>
      <w:r w:rsidR="009505B0" w:rsidRPr="005813BF">
        <w:rPr>
          <w:rFonts w:ascii="Arial" w:hAnsi="Arial" w:cs="Arial"/>
        </w:rPr>
        <w:t xml:space="preserve">essing academic and </w:t>
      </w:r>
      <w:r w:rsidR="00A06150" w:rsidRPr="005813BF">
        <w:rPr>
          <w:rFonts w:ascii="Arial" w:hAnsi="Arial" w:cs="Arial"/>
        </w:rPr>
        <w:t>conduct</w:t>
      </w:r>
      <w:r w:rsidR="009505B0" w:rsidRPr="005813BF">
        <w:rPr>
          <w:rFonts w:ascii="Arial" w:hAnsi="Arial" w:cs="Arial"/>
        </w:rPr>
        <w:t xml:space="preserve"> performances.</w:t>
      </w:r>
      <w:r w:rsidR="0013476F" w:rsidRPr="005813BF">
        <w:rPr>
          <w:rFonts w:ascii="Arial" w:hAnsi="Arial" w:cs="Arial"/>
        </w:rPr>
        <w:t xml:space="preserve"> </w:t>
      </w:r>
      <w:r w:rsidR="00E55EBB" w:rsidRPr="008F1F64">
        <w:rPr>
          <w:rFonts w:ascii="Arial" w:hAnsi="Arial" w:cs="Arial"/>
          <w:highlight w:val="yellow"/>
        </w:rPr>
        <w:t xml:space="preserve">(UNIVERSITY </w:t>
      </w:r>
      <w:r w:rsidR="00591C8F" w:rsidRPr="008F1F64">
        <w:rPr>
          <w:rFonts w:ascii="Arial" w:hAnsi="Arial" w:cs="Arial"/>
          <w:highlight w:val="yellow"/>
        </w:rPr>
        <w:t>NAME)</w:t>
      </w:r>
      <w:r w:rsidR="00591C8F" w:rsidRPr="005813BF">
        <w:rPr>
          <w:rFonts w:ascii="Arial" w:hAnsi="Arial" w:cs="Arial"/>
        </w:rPr>
        <w:t xml:space="preserve"> will</w:t>
      </w:r>
      <w:r w:rsidR="002A6BA9" w:rsidRPr="005813BF">
        <w:rPr>
          <w:rFonts w:ascii="Arial" w:hAnsi="Arial" w:cs="Arial"/>
        </w:rPr>
        <w:t xml:space="preserve"> seek to accommodate </w:t>
      </w:r>
      <w:r w:rsidR="000723E5" w:rsidRPr="005813BF">
        <w:rPr>
          <w:rFonts w:ascii="Arial" w:hAnsi="Arial" w:cs="Arial"/>
        </w:rPr>
        <w:t>transfer</w:t>
      </w:r>
      <w:r w:rsidR="002A6BA9" w:rsidRPr="005813BF">
        <w:rPr>
          <w:rFonts w:ascii="Arial" w:hAnsi="Arial" w:cs="Arial"/>
        </w:rPr>
        <w:t xml:space="preserve"> students in on</w:t>
      </w:r>
      <w:r w:rsidR="007F46A2" w:rsidRPr="005813BF">
        <w:rPr>
          <w:rFonts w:ascii="Arial" w:hAnsi="Arial" w:cs="Arial"/>
        </w:rPr>
        <w:t>-</w:t>
      </w:r>
      <w:r w:rsidR="002A6BA9" w:rsidRPr="005813BF">
        <w:rPr>
          <w:rFonts w:ascii="Arial" w:hAnsi="Arial" w:cs="Arial"/>
        </w:rPr>
        <w:t>campus dormitories</w:t>
      </w:r>
      <w:r w:rsidR="00916F9C" w:rsidRPr="005813BF">
        <w:rPr>
          <w:rFonts w:ascii="Arial" w:hAnsi="Arial" w:cs="Arial"/>
        </w:rPr>
        <w:t xml:space="preserve"> if possible</w:t>
      </w:r>
      <w:r w:rsidR="002A6BA9" w:rsidRPr="005813BF">
        <w:rPr>
          <w:rFonts w:ascii="Arial" w:hAnsi="Arial" w:cs="Arial"/>
        </w:rPr>
        <w:t>.</w:t>
      </w:r>
    </w:p>
    <w:p w14:paraId="07D6281C" w14:textId="77777777" w:rsidR="00293068" w:rsidRPr="005813BF" w:rsidRDefault="00293068" w:rsidP="00770E93">
      <w:pPr>
        <w:pStyle w:val="a8"/>
        <w:snapToGrid w:val="0"/>
        <w:spacing w:before="0" w:beforeAutospacing="0" w:after="120" w:afterAutospacing="0"/>
        <w:rPr>
          <w:rFonts w:ascii="Arial" w:hAnsi="Arial" w:cs="Arial"/>
          <w:b/>
          <w:bCs/>
        </w:rPr>
      </w:pPr>
    </w:p>
    <w:p w14:paraId="3DCD760A" w14:textId="77777777" w:rsidR="00770E93" w:rsidRPr="005813BF" w:rsidRDefault="00AE4CF4" w:rsidP="00770E93">
      <w:pPr>
        <w:pStyle w:val="a8"/>
        <w:snapToGrid w:val="0"/>
        <w:spacing w:before="0" w:beforeAutospacing="0" w:after="120" w:afterAutospacing="0"/>
        <w:rPr>
          <w:rFonts w:ascii="Arial" w:hAnsi="Arial" w:cs="Arial"/>
          <w:b/>
          <w:bCs/>
        </w:rPr>
      </w:pPr>
      <w:r w:rsidRPr="005813BF">
        <w:rPr>
          <w:rFonts w:ascii="Arial" w:hAnsi="Arial" w:cs="Arial"/>
          <w:b/>
          <w:bCs/>
        </w:rPr>
        <w:t>Article 1</w:t>
      </w:r>
      <w:r w:rsidRPr="005813BF">
        <w:rPr>
          <w:rFonts w:ascii="Arial" w:hAnsi="Arial" w:cs="Arial"/>
          <w:b/>
          <w:bCs/>
          <w:lang w:eastAsia="ko-KR"/>
        </w:rPr>
        <w:t>1</w:t>
      </w:r>
      <w:r w:rsidR="00770E93" w:rsidRPr="005813BF">
        <w:rPr>
          <w:rFonts w:ascii="Arial" w:hAnsi="Arial" w:cs="Arial"/>
          <w:b/>
          <w:bCs/>
        </w:rPr>
        <w:t xml:space="preserve">  </w:t>
      </w:r>
    </w:p>
    <w:p w14:paraId="0E363C7F" w14:textId="64AF0F33" w:rsidR="00770E93" w:rsidRPr="005813BF" w:rsidRDefault="00E55EBB" w:rsidP="009505B0">
      <w:pPr>
        <w:pStyle w:val="a8"/>
        <w:snapToGrid w:val="0"/>
        <w:spacing w:before="0" w:beforeAutospacing="0" w:after="120" w:afterAutospacing="0"/>
        <w:rPr>
          <w:rFonts w:ascii="Arial" w:hAnsi="Arial" w:cs="Arial"/>
          <w:bCs/>
        </w:rPr>
      </w:pPr>
      <w:r w:rsidRPr="008F1F64">
        <w:rPr>
          <w:rFonts w:ascii="Arial" w:hAnsi="Arial" w:cs="Arial"/>
          <w:highlight w:val="yellow"/>
        </w:rPr>
        <w:t xml:space="preserve">(UNIVERSITY </w:t>
      </w:r>
      <w:r w:rsidR="00591C8F" w:rsidRPr="008F1F64">
        <w:rPr>
          <w:rFonts w:ascii="Arial" w:hAnsi="Arial" w:cs="Arial"/>
          <w:highlight w:val="yellow"/>
        </w:rPr>
        <w:t>NAME)</w:t>
      </w:r>
      <w:r w:rsidR="00591C8F" w:rsidRPr="005813BF">
        <w:rPr>
          <w:rFonts w:ascii="Arial" w:hAnsi="Arial" w:cs="Arial"/>
        </w:rPr>
        <w:t xml:space="preserve"> </w:t>
      </w:r>
      <w:r w:rsidR="00591C8F" w:rsidRPr="005813BF">
        <w:rPr>
          <w:rFonts w:ascii="Arial" w:hAnsi="Arial" w:cs="Arial"/>
          <w:bCs/>
        </w:rPr>
        <w:t>shall</w:t>
      </w:r>
      <w:r w:rsidR="00770E93" w:rsidRPr="005813BF">
        <w:rPr>
          <w:rFonts w:ascii="Arial" w:hAnsi="Arial" w:cs="Arial"/>
          <w:bCs/>
        </w:rPr>
        <w:t xml:space="preserve"> send students’ academic scores to the Academic </w:t>
      </w:r>
      <w:r w:rsidR="00591C8F">
        <w:rPr>
          <w:rFonts w:ascii="Arial" w:hAnsi="Arial" w:cs="Arial"/>
          <w:bCs/>
        </w:rPr>
        <w:t>Affairs</w:t>
      </w:r>
      <w:r w:rsidR="00770E93" w:rsidRPr="005813BF">
        <w:rPr>
          <w:rFonts w:ascii="Arial" w:hAnsi="Arial" w:cs="Arial"/>
          <w:bCs/>
        </w:rPr>
        <w:t xml:space="preserve"> section of </w:t>
      </w:r>
      <w:r w:rsidR="002767D0" w:rsidRPr="005813BF">
        <w:rPr>
          <w:rFonts w:ascii="Arial" w:eastAsia="Batang" w:hAnsi="Arial" w:cs="Arial"/>
          <w:lang w:eastAsia="ko-KR"/>
        </w:rPr>
        <w:t>Alma University</w:t>
      </w:r>
      <w:r w:rsidR="002767D0" w:rsidRPr="005813BF">
        <w:rPr>
          <w:rFonts w:ascii="Arial" w:hAnsi="Arial" w:cs="Arial"/>
          <w:bCs/>
        </w:rPr>
        <w:t xml:space="preserve"> </w:t>
      </w:r>
      <w:r w:rsidR="00B67126" w:rsidRPr="005813BF">
        <w:rPr>
          <w:rFonts w:ascii="Arial" w:hAnsi="Arial" w:cs="Arial"/>
          <w:bCs/>
        </w:rPr>
        <w:t>at the end of each semester</w:t>
      </w:r>
      <w:r w:rsidR="00770E93" w:rsidRPr="005813BF">
        <w:rPr>
          <w:rFonts w:ascii="Arial" w:hAnsi="Arial" w:cs="Arial"/>
          <w:bCs/>
        </w:rPr>
        <w:t xml:space="preserve"> in order to control </w:t>
      </w:r>
      <w:r w:rsidR="002767D0" w:rsidRPr="005813BF">
        <w:rPr>
          <w:rFonts w:ascii="Arial" w:eastAsia="Batang" w:hAnsi="Arial" w:cs="Arial"/>
          <w:lang w:eastAsia="ko-KR"/>
        </w:rPr>
        <w:t>Alma University</w:t>
      </w:r>
      <w:r w:rsidR="00770E93" w:rsidRPr="005813BF">
        <w:rPr>
          <w:rFonts w:ascii="Arial" w:hAnsi="Arial" w:cs="Arial"/>
          <w:bCs/>
        </w:rPr>
        <w:t xml:space="preserve"> students’ performance. </w:t>
      </w:r>
    </w:p>
    <w:p w14:paraId="51BB85F7" w14:textId="77777777" w:rsidR="003729D2" w:rsidRPr="005813BF" w:rsidRDefault="003729D2" w:rsidP="009505B0">
      <w:pPr>
        <w:pStyle w:val="a8"/>
        <w:snapToGrid w:val="0"/>
        <w:spacing w:before="0" w:beforeAutospacing="0" w:after="120" w:afterAutospacing="0"/>
        <w:rPr>
          <w:rFonts w:ascii="Arial" w:hAnsi="Arial" w:cs="Arial"/>
          <w:bCs/>
        </w:rPr>
      </w:pPr>
    </w:p>
    <w:p w14:paraId="220F268E" w14:textId="77777777" w:rsidR="009505B0" w:rsidRPr="005813BF" w:rsidRDefault="009505B0" w:rsidP="009505B0">
      <w:pPr>
        <w:pStyle w:val="a8"/>
        <w:snapToGrid w:val="0"/>
        <w:spacing w:before="0" w:beforeAutospacing="0" w:after="120" w:afterAutospacing="0"/>
        <w:rPr>
          <w:rFonts w:ascii="Arial" w:eastAsia="Malgun Gothic" w:hAnsi="Arial" w:cs="Arial"/>
          <w:b/>
          <w:bCs/>
          <w:lang w:eastAsia="ko-KR"/>
        </w:rPr>
      </w:pPr>
      <w:r w:rsidRPr="005813BF">
        <w:rPr>
          <w:rFonts w:ascii="Arial" w:hAnsi="Arial" w:cs="Arial"/>
          <w:b/>
          <w:bCs/>
        </w:rPr>
        <w:t>Article 1</w:t>
      </w:r>
      <w:r w:rsidR="00AE4CF4" w:rsidRPr="005813BF">
        <w:rPr>
          <w:rFonts w:ascii="Arial" w:hAnsi="Arial" w:cs="Arial"/>
          <w:b/>
          <w:bCs/>
          <w:lang w:eastAsia="ko-KR"/>
        </w:rPr>
        <w:t>2</w:t>
      </w:r>
    </w:p>
    <w:p w14:paraId="3A46D68D" w14:textId="680A75BD" w:rsidR="009505B0" w:rsidRPr="005813BF" w:rsidRDefault="009505B0" w:rsidP="009505B0">
      <w:pPr>
        <w:pStyle w:val="a8"/>
        <w:snapToGrid w:val="0"/>
        <w:spacing w:before="0" w:beforeAutospacing="0" w:after="120" w:afterAutospacing="0"/>
        <w:jc w:val="both"/>
        <w:rPr>
          <w:rFonts w:ascii="Arial" w:hAnsi="Arial" w:cs="Arial"/>
        </w:rPr>
      </w:pPr>
      <w:r w:rsidRPr="005813BF">
        <w:rPr>
          <w:rFonts w:ascii="Arial" w:hAnsi="Arial" w:cs="Arial"/>
        </w:rPr>
        <w:t xml:space="preserve">This Cooperation Agreement shall be valid from </w:t>
      </w:r>
      <w:r w:rsidR="002767D0" w:rsidRPr="008F1F64">
        <w:rPr>
          <w:rFonts w:ascii="Arial" w:eastAsia="Batang" w:hAnsi="Arial" w:cs="Arial"/>
          <w:highlight w:val="yellow"/>
          <w:lang w:eastAsia="ko-KR"/>
        </w:rPr>
        <w:t>……………………………</w:t>
      </w:r>
      <w:r w:rsidR="002767D0" w:rsidRPr="008F1F64">
        <w:rPr>
          <w:rFonts w:ascii="Arial" w:hAnsi="Arial" w:cs="Arial"/>
          <w:highlight w:val="yellow"/>
        </w:rPr>
        <w:t>, 20</w:t>
      </w:r>
      <w:r w:rsidR="002767D0" w:rsidRPr="008F1F64">
        <w:rPr>
          <w:rFonts w:ascii="Arial" w:eastAsia="Batang" w:hAnsi="Arial" w:cs="Arial"/>
          <w:highlight w:val="yellow"/>
          <w:lang w:eastAsia="ko-KR"/>
        </w:rPr>
        <w:t>…</w:t>
      </w:r>
      <w:r w:rsidR="002767D0" w:rsidRPr="008F1F64">
        <w:rPr>
          <w:rFonts w:ascii="Arial" w:hAnsi="Arial" w:cs="Arial"/>
          <w:highlight w:val="yellow"/>
        </w:rPr>
        <w:t>.</w:t>
      </w:r>
      <w:r w:rsidR="00A41A93" w:rsidRPr="005813BF">
        <w:rPr>
          <w:rFonts w:ascii="Arial" w:hAnsi="Arial" w:cs="Arial"/>
        </w:rPr>
        <w:t xml:space="preserve"> </w:t>
      </w:r>
      <w:r w:rsidR="00A9667F" w:rsidRPr="005813BF">
        <w:rPr>
          <w:rFonts w:ascii="Arial" w:hAnsi="Arial" w:cs="Arial"/>
        </w:rPr>
        <w:t>to</w:t>
      </w:r>
      <w:r w:rsidRPr="005813BF">
        <w:rPr>
          <w:rFonts w:ascii="Arial" w:hAnsi="Arial" w:cs="Arial"/>
        </w:rPr>
        <w:t xml:space="preserve"> </w:t>
      </w:r>
      <w:r w:rsidR="002767D0" w:rsidRPr="008F1F64">
        <w:rPr>
          <w:rFonts w:ascii="Arial" w:eastAsia="Batang" w:hAnsi="Arial" w:cs="Arial"/>
          <w:highlight w:val="yellow"/>
          <w:lang w:eastAsia="ko-KR"/>
        </w:rPr>
        <w:t>……………………………</w:t>
      </w:r>
      <w:r w:rsidR="002767D0" w:rsidRPr="008F1F64">
        <w:rPr>
          <w:rFonts w:ascii="Arial" w:hAnsi="Arial" w:cs="Arial"/>
          <w:highlight w:val="yellow"/>
        </w:rPr>
        <w:t>, 20</w:t>
      </w:r>
      <w:r w:rsidR="002767D0" w:rsidRPr="008F1F64">
        <w:rPr>
          <w:rFonts w:ascii="Arial" w:eastAsia="Batang" w:hAnsi="Arial" w:cs="Arial"/>
          <w:highlight w:val="yellow"/>
          <w:lang w:eastAsia="ko-KR"/>
        </w:rPr>
        <w:t>…</w:t>
      </w:r>
      <w:r w:rsidR="002767D0" w:rsidRPr="008F1F64">
        <w:rPr>
          <w:rFonts w:ascii="Arial" w:hAnsi="Arial" w:cs="Arial"/>
          <w:highlight w:val="yellow"/>
        </w:rPr>
        <w:t>.</w:t>
      </w:r>
      <w:r w:rsidRPr="005813BF">
        <w:rPr>
          <w:rFonts w:ascii="Arial" w:hAnsi="Arial" w:cs="Arial"/>
        </w:rPr>
        <w:t xml:space="preserve"> and may be extended for a period of five years with no objection </w:t>
      </w:r>
      <w:r w:rsidR="00591C8F">
        <w:rPr>
          <w:rFonts w:ascii="Arial" w:hAnsi="Arial" w:cs="Arial"/>
        </w:rPr>
        <w:t>from</w:t>
      </w:r>
      <w:r w:rsidRPr="005813BF">
        <w:rPr>
          <w:rFonts w:ascii="Arial" w:hAnsi="Arial" w:cs="Arial"/>
        </w:rPr>
        <w:t xml:space="preserve"> both institutions.</w:t>
      </w:r>
    </w:p>
    <w:p w14:paraId="4AA1A535" w14:textId="77777777" w:rsidR="00635D72" w:rsidRDefault="00635D72" w:rsidP="00423666">
      <w:pPr>
        <w:pStyle w:val="a8"/>
        <w:snapToGrid w:val="0"/>
        <w:spacing w:before="0" w:beforeAutospacing="0" w:after="120" w:afterAutospacing="0"/>
        <w:jc w:val="both"/>
        <w:rPr>
          <w:rFonts w:ascii="Arial" w:hAnsi="Arial" w:cs="Arial"/>
        </w:rPr>
      </w:pPr>
    </w:p>
    <w:p w14:paraId="0984DE68" w14:textId="46CD0D3E" w:rsidR="00DC5F7D" w:rsidRPr="00DC5F7D" w:rsidRDefault="00DC5F7D" w:rsidP="00423666">
      <w:pPr>
        <w:pStyle w:val="a8"/>
        <w:snapToGrid w:val="0"/>
        <w:spacing w:before="0" w:beforeAutospacing="0" w:after="120" w:afterAutospacing="0"/>
        <w:jc w:val="both"/>
        <w:rPr>
          <w:rFonts w:ascii="Arial" w:hAnsi="Arial" w:cs="Arial"/>
          <w:b/>
          <w:bCs/>
        </w:rPr>
      </w:pPr>
      <w:r w:rsidRPr="00DC5F7D">
        <w:rPr>
          <w:rFonts w:ascii="Arial" w:hAnsi="Arial" w:cs="Arial"/>
          <w:b/>
          <w:bCs/>
        </w:rPr>
        <w:t>Article 13</w:t>
      </w:r>
    </w:p>
    <w:p w14:paraId="5AF8DAD6" w14:textId="746E36B2" w:rsidR="00DC5F7D" w:rsidRPr="00DC5F7D" w:rsidRDefault="00DC5F7D" w:rsidP="00DC5F7D">
      <w:pPr>
        <w:pStyle w:val="paragraph"/>
        <w:spacing w:before="0" w:beforeAutospacing="0" w:after="0" w:afterAutospacing="0"/>
        <w:ind w:right="-15"/>
        <w:jc w:val="both"/>
        <w:textAlignment w:val="baseline"/>
        <w:rPr>
          <w:rFonts w:ascii="Arial" w:hAnsi="Arial" w:cs="Arial"/>
          <w:lang w:val="en-US"/>
        </w:rPr>
      </w:pPr>
      <w:r w:rsidRPr="00DC5F7D">
        <w:rPr>
          <w:rStyle w:val="normaltextrun"/>
          <w:rFonts w:ascii="Arial" w:hAnsi="Arial" w:cs="Arial"/>
          <w:lang w:val="en-US"/>
        </w:rPr>
        <w:t>Anti-Corruption Cause</w:t>
      </w:r>
    </w:p>
    <w:p w14:paraId="17F03ABB" w14:textId="6FB2BA11" w:rsidR="00DC5F7D" w:rsidRPr="00DC5F7D" w:rsidRDefault="00DC5F7D" w:rsidP="00DC5F7D">
      <w:pPr>
        <w:pStyle w:val="paragraph"/>
        <w:spacing w:before="0" w:beforeAutospacing="0" w:after="0" w:afterAutospacing="0"/>
        <w:ind w:right="-15"/>
        <w:jc w:val="both"/>
        <w:textAlignment w:val="baseline"/>
        <w:rPr>
          <w:rFonts w:ascii="Arial" w:hAnsi="Arial" w:cs="Arial"/>
          <w:lang w:val="en-US"/>
        </w:rPr>
      </w:pPr>
      <w:r w:rsidRPr="00DC5F7D">
        <w:rPr>
          <w:rStyle w:val="normaltextrun"/>
          <w:rFonts w:ascii="Arial" w:hAnsi="Arial" w:cs="Arial"/>
          <w:lang w:val="en-US"/>
        </w:rPr>
        <w:t>13.</w:t>
      </w:r>
      <w:r w:rsidR="00591C8F" w:rsidRPr="00DC5F7D">
        <w:rPr>
          <w:rStyle w:val="normaltextrun"/>
          <w:rFonts w:ascii="Arial" w:hAnsi="Arial" w:cs="Arial"/>
          <w:lang w:val="en-US"/>
        </w:rPr>
        <w:t>1. When</w:t>
      </w:r>
      <w:r w:rsidRPr="00DC5F7D">
        <w:rPr>
          <w:rStyle w:val="normaltextrun"/>
          <w:rFonts w:ascii="Arial" w:hAnsi="Arial" w:cs="Arial"/>
          <w:lang w:val="en-US"/>
        </w:rPr>
        <w:t xml:space="preserve"> fulfilling their obligations under the Agreement, the Parties, their </w:t>
      </w:r>
      <w:r w:rsidR="00591C8F" w:rsidRPr="00DC5F7D">
        <w:rPr>
          <w:rStyle w:val="normaltextrun"/>
          <w:rFonts w:ascii="Arial" w:hAnsi="Arial" w:cs="Arial"/>
          <w:lang w:val="en-US"/>
        </w:rPr>
        <w:t>Personnel,</w:t>
      </w:r>
      <w:r w:rsidRPr="00DC5F7D">
        <w:rPr>
          <w:rStyle w:val="normaltextrun"/>
          <w:rFonts w:ascii="Arial" w:hAnsi="Arial" w:cs="Arial"/>
          <w:lang w:val="en-US"/>
        </w:rPr>
        <w:t xml:space="preserve"> and affiliates must refrain from committing, </w:t>
      </w:r>
      <w:r w:rsidR="00591C8F">
        <w:rPr>
          <w:rStyle w:val="normaltextrun"/>
          <w:rFonts w:ascii="Arial" w:hAnsi="Arial" w:cs="Arial"/>
          <w:lang w:val="en-US"/>
        </w:rPr>
        <w:t xml:space="preserve">or </w:t>
      </w:r>
      <w:r w:rsidRPr="00DC5F7D">
        <w:rPr>
          <w:rStyle w:val="normaltextrun"/>
          <w:rFonts w:ascii="Arial" w:hAnsi="Arial" w:cs="Arial"/>
          <w:lang w:val="en-US"/>
        </w:rPr>
        <w:t xml:space="preserve">inducing to commit obligations that violate the provision or compliance with the applicable legislation of the Republic of Kazakhstan, including in the field of corruption regulation. Do not receive, </w:t>
      </w:r>
      <w:r w:rsidR="00591C8F" w:rsidRPr="00DC5F7D">
        <w:rPr>
          <w:rStyle w:val="normaltextrun"/>
          <w:rFonts w:ascii="Arial" w:hAnsi="Arial" w:cs="Arial"/>
          <w:lang w:val="en-US"/>
        </w:rPr>
        <w:t>return,</w:t>
      </w:r>
      <w:r w:rsidRPr="00DC5F7D">
        <w:rPr>
          <w:rStyle w:val="normaltextrun"/>
          <w:rFonts w:ascii="Arial" w:hAnsi="Arial" w:cs="Arial"/>
          <w:lang w:val="en-US"/>
        </w:rPr>
        <w:t xml:space="preserve"> or allow to receive any money or receive, directly or indirectly, be subject to consideration for consideration of an action or decision that pursues any improper benefits or achievements and improper goals.</w:t>
      </w:r>
    </w:p>
    <w:p w14:paraId="7609DC7D" w14:textId="26317FED" w:rsidR="00DC5F7D" w:rsidRPr="00DC5F7D" w:rsidRDefault="00DC5F7D" w:rsidP="00DC5F7D">
      <w:pPr>
        <w:pStyle w:val="paragraph"/>
        <w:spacing w:before="0" w:beforeAutospacing="0" w:after="0" w:afterAutospacing="0"/>
        <w:ind w:right="-15"/>
        <w:jc w:val="both"/>
        <w:textAlignment w:val="baseline"/>
        <w:rPr>
          <w:rFonts w:ascii="Arial" w:hAnsi="Arial" w:cs="Arial"/>
          <w:lang w:val="en-US"/>
        </w:rPr>
      </w:pPr>
      <w:r w:rsidRPr="00DC5F7D">
        <w:rPr>
          <w:rStyle w:val="normaltextrun"/>
          <w:rFonts w:ascii="Arial" w:hAnsi="Arial" w:cs="Arial"/>
          <w:lang w:val="en-US"/>
        </w:rPr>
        <w:t>13.</w:t>
      </w:r>
      <w:r w:rsidR="00591C8F" w:rsidRPr="00DC5F7D">
        <w:rPr>
          <w:rStyle w:val="normaltextrun"/>
          <w:rFonts w:ascii="Arial" w:hAnsi="Arial" w:cs="Arial"/>
          <w:lang w:val="en-US"/>
        </w:rPr>
        <w:t>2. When</w:t>
      </w:r>
      <w:r w:rsidRPr="00DC5F7D">
        <w:rPr>
          <w:rStyle w:val="normaltextrun"/>
          <w:rFonts w:ascii="Arial" w:hAnsi="Arial" w:cs="Arial"/>
          <w:lang w:val="en-US"/>
        </w:rPr>
        <w:t xml:space="preserve"> fulfilling their obligations under the Agreement, the Parties, their </w:t>
      </w:r>
      <w:r w:rsidR="00591C8F" w:rsidRPr="00DC5F7D">
        <w:rPr>
          <w:rStyle w:val="normaltextrun"/>
          <w:rFonts w:ascii="Arial" w:hAnsi="Arial" w:cs="Arial"/>
          <w:lang w:val="en-US"/>
        </w:rPr>
        <w:t>Personnel,</w:t>
      </w:r>
      <w:r w:rsidRPr="00DC5F7D">
        <w:rPr>
          <w:rStyle w:val="normaltextrun"/>
          <w:rFonts w:ascii="Arial" w:hAnsi="Arial" w:cs="Arial"/>
          <w:lang w:val="en-US"/>
        </w:rPr>
        <w:t xml:space="preserve"> and affiliates do not carry out actions qualified by applicable law as giving/receiving a bribe, commercial bribery, as well as actions that violate the requirements of applicable law and international acts on combating the legalization (laundering) of income, obtained illegally.</w:t>
      </w:r>
    </w:p>
    <w:p w14:paraId="735CAF54" w14:textId="6C878A0A" w:rsidR="00DC5F7D" w:rsidRPr="00DC5F7D" w:rsidRDefault="00DC5F7D" w:rsidP="00DC5F7D">
      <w:pPr>
        <w:pStyle w:val="paragraph"/>
        <w:spacing w:before="0" w:beforeAutospacing="0" w:after="0" w:afterAutospacing="0"/>
        <w:ind w:right="-15"/>
        <w:jc w:val="both"/>
        <w:textAlignment w:val="baseline"/>
        <w:rPr>
          <w:rFonts w:ascii="Arial" w:hAnsi="Arial" w:cs="Arial"/>
          <w:lang w:val="en-US"/>
        </w:rPr>
      </w:pPr>
      <w:r w:rsidRPr="00DC5F7D">
        <w:rPr>
          <w:rStyle w:val="normaltextrun"/>
          <w:rFonts w:ascii="Arial" w:hAnsi="Arial" w:cs="Arial"/>
          <w:lang w:val="en-US"/>
        </w:rPr>
        <w:t>13.</w:t>
      </w:r>
      <w:r w:rsidR="00591C8F" w:rsidRPr="00DC5F7D">
        <w:rPr>
          <w:rStyle w:val="normaltextrun"/>
          <w:rFonts w:ascii="Arial" w:hAnsi="Arial" w:cs="Arial"/>
          <w:lang w:val="en-US"/>
        </w:rPr>
        <w:t>3. If</w:t>
      </w:r>
      <w:r w:rsidRPr="00DC5F7D">
        <w:rPr>
          <w:rStyle w:val="normaltextrun"/>
          <w:rFonts w:ascii="Arial" w:hAnsi="Arial" w:cs="Arial"/>
          <w:lang w:val="en-US"/>
        </w:rPr>
        <w:t xml:space="preserve"> the Party suspects that a violation of any of the provisions of clauses 13.1., 13.2. of the Anti-Corruption Clause, the respective Party undertakes to notify the other Party in writing.</w:t>
      </w:r>
    </w:p>
    <w:p w14:paraId="45BF1689" w14:textId="79E8B69E" w:rsidR="00DC5F7D" w:rsidRPr="00DC5F7D" w:rsidRDefault="00DC5F7D" w:rsidP="00DC5F7D">
      <w:pPr>
        <w:pStyle w:val="paragraph"/>
        <w:spacing w:before="0" w:beforeAutospacing="0" w:after="0" w:afterAutospacing="0"/>
        <w:ind w:right="-15"/>
        <w:jc w:val="both"/>
        <w:textAlignment w:val="baseline"/>
        <w:rPr>
          <w:rFonts w:ascii="Arial" w:hAnsi="Arial" w:cs="Arial"/>
          <w:lang w:val="en-US"/>
        </w:rPr>
      </w:pPr>
      <w:r w:rsidRPr="00DC5F7D">
        <w:rPr>
          <w:rStyle w:val="normaltextrun"/>
          <w:rFonts w:ascii="Arial" w:hAnsi="Arial" w:cs="Arial"/>
          <w:lang w:val="en-US"/>
        </w:rPr>
        <w:t>1.4. In a written notice, the Party shall refer to the facts or provide materials that reliably confirm or give reason to believe that a violation of any provisions of the Anti-Corruption Clause has occurred or may occur.</w:t>
      </w:r>
    </w:p>
    <w:p w14:paraId="4ED06AB3" w14:textId="1EDE3F08" w:rsidR="00DC5F7D" w:rsidRPr="00DC5F7D" w:rsidRDefault="00DC5F7D" w:rsidP="00DC5F7D">
      <w:pPr>
        <w:pStyle w:val="paragraph"/>
        <w:spacing w:before="0" w:beforeAutospacing="0" w:after="0" w:afterAutospacing="0"/>
        <w:ind w:right="-15"/>
        <w:jc w:val="both"/>
        <w:textAlignment w:val="baseline"/>
        <w:rPr>
          <w:rFonts w:ascii="Arial" w:hAnsi="Arial" w:cs="Arial"/>
          <w:lang w:val="en-US"/>
        </w:rPr>
      </w:pPr>
      <w:r w:rsidRPr="00DC5F7D">
        <w:rPr>
          <w:rStyle w:val="normaltextrun"/>
          <w:rFonts w:ascii="Arial" w:hAnsi="Arial" w:cs="Arial"/>
          <w:lang w:val="en-US"/>
        </w:rPr>
        <w:t>1.</w:t>
      </w:r>
      <w:r w:rsidR="00591C8F" w:rsidRPr="00DC5F7D">
        <w:rPr>
          <w:rStyle w:val="normaltextrun"/>
          <w:rFonts w:ascii="Arial" w:hAnsi="Arial" w:cs="Arial"/>
          <w:lang w:val="en-US"/>
        </w:rPr>
        <w:t>5. The</w:t>
      </w:r>
      <w:r w:rsidRPr="00DC5F7D">
        <w:rPr>
          <w:rStyle w:val="normaltextrun"/>
          <w:rFonts w:ascii="Arial" w:hAnsi="Arial" w:cs="Arial"/>
          <w:lang w:val="en-US"/>
        </w:rPr>
        <w:t xml:space="preserve"> Party that received the written notification is obliged to conduct an investigation within 10 days and submit its results to the other Party. Upon written notice, the Party has the right to suspend the performance of the Agreement until confirmation is received that the violation has not occurred or will not occur.</w:t>
      </w:r>
      <w:r w:rsidRPr="00DC5F7D">
        <w:rPr>
          <w:rStyle w:val="eop"/>
          <w:rFonts w:ascii="Arial" w:hAnsi="Arial" w:cs="Arial"/>
          <w:lang w:val="en-US"/>
        </w:rPr>
        <w:t> </w:t>
      </w:r>
    </w:p>
    <w:p w14:paraId="2C9A2234" w14:textId="26C7806B" w:rsidR="00DC5F7D" w:rsidRPr="00DC5F7D" w:rsidRDefault="00DC5F7D" w:rsidP="00DC5F7D">
      <w:pPr>
        <w:pStyle w:val="paragraph"/>
        <w:spacing w:before="0" w:beforeAutospacing="0" w:after="0" w:afterAutospacing="0"/>
        <w:ind w:right="-15"/>
        <w:jc w:val="both"/>
        <w:textAlignment w:val="baseline"/>
        <w:rPr>
          <w:rFonts w:ascii="Arial" w:hAnsi="Arial" w:cs="Arial"/>
          <w:lang w:val="en-US"/>
        </w:rPr>
      </w:pPr>
      <w:r w:rsidRPr="00DC5F7D">
        <w:rPr>
          <w:rStyle w:val="normaltextrun"/>
          <w:rFonts w:ascii="Arial" w:hAnsi="Arial" w:cs="Arial"/>
          <w:lang w:val="en-US"/>
        </w:rPr>
        <w:t xml:space="preserve">In a written notice, the Party is obliged to refer to the facts </w:t>
      </w:r>
      <w:r w:rsidR="00591C8F">
        <w:rPr>
          <w:rStyle w:val="normaltextrun"/>
          <w:rFonts w:ascii="Arial" w:hAnsi="Arial" w:cs="Arial"/>
          <w:lang w:val="en-US"/>
        </w:rPr>
        <w:t>and/or</w:t>
      </w:r>
      <w:r w:rsidRPr="00DC5F7D">
        <w:rPr>
          <w:rStyle w:val="normaltextrun"/>
          <w:rFonts w:ascii="Arial" w:hAnsi="Arial" w:cs="Arial"/>
          <w:lang w:val="en-US"/>
        </w:rPr>
        <w:t xml:space="preserve"> provide materials that reliably confirm or give reason to believe that a violation of any provisions of clauses 13.1., 13.2 has occurred or may occur. Anti-Corruption Clause of any of the Parties, affiliates, employees</w:t>
      </w:r>
      <w:r w:rsidR="00591C8F">
        <w:rPr>
          <w:rStyle w:val="normaltextrun"/>
          <w:rFonts w:ascii="Arial" w:hAnsi="Arial" w:cs="Arial"/>
          <w:lang w:val="en-US"/>
        </w:rPr>
        <w:t>,</w:t>
      </w:r>
      <w:r w:rsidRPr="00DC5F7D">
        <w:rPr>
          <w:rStyle w:val="normaltextrun"/>
          <w:rFonts w:ascii="Arial" w:hAnsi="Arial" w:cs="Arial"/>
          <w:lang w:val="en-US"/>
        </w:rPr>
        <w:t xml:space="preserve"> or intermediaries.</w:t>
      </w:r>
    </w:p>
    <w:p w14:paraId="301F022D" w14:textId="63BD1C8B" w:rsidR="00DC5F7D" w:rsidRPr="00DC5F7D" w:rsidRDefault="00DC5F7D" w:rsidP="00DC5F7D">
      <w:pPr>
        <w:pStyle w:val="paragraph"/>
        <w:spacing w:before="0" w:beforeAutospacing="0" w:after="0" w:afterAutospacing="0"/>
        <w:ind w:right="-15"/>
        <w:jc w:val="both"/>
        <w:textAlignment w:val="baseline"/>
        <w:rPr>
          <w:rFonts w:ascii="Segoe UI" w:hAnsi="Segoe UI" w:cs="Segoe UI"/>
          <w:lang w:val="en-US"/>
        </w:rPr>
      </w:pPr>
      <w:r w:rsidRPr="00DC5F7D">
        <w:rPr>
          <w:rStyle w:val="normaltextrun"/>
          <w:rFonts w:ascii="Arial" w:hAnsi="Arial" w:cs="Arial"/>
          <w:lang w:val="en-US"/>
        </w:rPr>
        <w:lastRenderedPageBreak/>
        <w:t xml:space="preserve">13.6. In the event that one of the Parties violates its obligations to comply with the requirements of the Anti-Bribery and Corruption Policy provided for in paragraphs 13.1., 13.2 of the Anti-Corruption Clause </w:t>
      </w:r>
      <w:r w:rsidR="00591C8F">
        <w:rPr>
          <w:rStyle w:val="normaltextrun"/>
          <w:rFonts w:ascii="Arial" w:hAnsi="Arial" w:cs="Arial"/>
          <w:lang w:val="en-US"/>
        </w:rPr>
        <w:t>and/or</w:t>
      </w:r>
      <w:r w:rsidRPr="00DC5F7D">
        <w:rPr>
          <w:rStyle w:val="normaltextrun"/>
          <w:rFonts w:ascii="Arial" w:hAnsi="Arial" w:cs="Arial"/>
          <w:lang w:val="en-US"/>
        </w:rPr>
        <w:t xml:space="preserve"> the other Party fails to receive confirmation within the prescribed period that the violation has not occurred or will not occur, the Customer or the Contractor has the right to terminate Agreement unilaterally, in whole or in part, by sending a written notice of termination. The Party on whose initiative the Agreement was terminated, in accordance with the provisions of this paragraph, is entitled to demand compensation for actual damage resulting from such termination.</w:t>
      </w:r>
      <w:r w:rsidRPr="00DC5F7D">
        <w:rPr>
          <w:rStyle w:val="eop"/>
          <w:rFonts w:ascii="Arial" w:hAnsi="Arial" w:cs="Arial"/>
          <w:lang w:val="en-US"/>
        </w:rPr>
        <w:t> </w:t>
      </w:r>
    </w:p>
    <w:p w14:paraId="364BAEC2" w14:textId="77777777" w:rsidR="00FF57E3" w:rsidRPr="00DC5F7D" w:rsidRDefault="00FF57E3" w:rsidP="00423666">
      <w:pPr>
        <w:pStyle w:val="a8"/>
        <w:snapToGrid w:val="0"/>
        <w:spacing w:before="0" w:beforeAutospacing="0" w:after="120" w:afterAutospacing="0"/>
        <w:jc w:val="both"/>
        <w:rPr>
          <w:rFonts w:ascii="Arial" w:hAnsi="Arial" w:cs="Arial"/>
        </w:rPr>
      </w:pPr>
    </w:p>
    <w:p w14:paraId="107C0D6A" w14:textId="77777777" w:rsidR="00FF57E3" w:rsidRPr="005813BF" w:rsidRDefault="00FF57E3" w:rsidP="00423666">
      <w:pPr>
        <w:pStyle w:val="a8"/>
        <w:snapToGrid w:val="0"/>
        <w:spacing w:before="0" w:beforeAutospacing="0" w:after="120" w:afterAutospacing="0"/>
        <w:jc w:val="both"/>
        <w:rPr>
          <w:rFonts w:ascii="Arial" w:hAnsi="Arial" w:cs="Arial"/>
          <w:sz w:val="22"/>
          <w:szCs w:val="22"/>
        </w:rPr>
      </w:pPr>
    </w:p>
    <w:p w14:paraId="021B532F" w14:textId="77777777" w:rsidR="00293068" w:rsidRPr="005813BF" w:rsidRDefault="00293068" w:rsidP="00423666">
      <w:pPr>
        <w:pStyle w:val="a8"/>
        <w:snapToGrid w:val="0"/>
        <w:spacing w:before="0" w:beforeAutospacing="0" w:after="120" w:afterAutospacing="0"/>
        <w:jc w:val="both"/>
        <w:rPr>
          <w:rFonts w:ascii="Arial" w:hAnsi="Arial" w:cs="Arial"/>
          <w:sz w:val="22"/>
          <w:szCs w:val="22"/>
        </w:rPr>
      </w:pPr>
    </w:p>
    <w:p w14:paraId="6D52E3F9" w14:textId="77777777" w:rsidR="002767D0" w:rsidRPr="005813BF" w:rsidRDefault="002767D0" w:rsidP="00423666">
      <w:pPr>
        <w:pStyle w:val="a8"/>
        <w:snapToGrid w:val="0"/>
        <w:spacing w:before="0" w:beforeAutospacing="0" w:after="120" w:afterAutospacing="0"/>
        <w:jc w:val="both"/>
        <w:rPr>
          <w:rFonts w:ascii="Arial" w:hAnsi="Arial" w:cs="Arial"/>
          <w:sz w:val="22"/>
          <w:szCs w:val="22"/>
        </w:rPr>
      </w:pPr>
    </w:p>
    <w:p w14:paraId="2000C69D" w14:textId="77777777" w:rsidR="002767D0" w:rsidRPr="005813BF" w:rsidRDefault="002767D0" w:rsidP="00423666">
      <w:pPr>
        <w:pStyle w:val="a8"/>
        <w:snapToGrid w:val="0"/>
        <w:spacing w:before="0" w:beforeAutospacing="0" w:after="120" w:afterAutospacing="0"/>
        <w:jc w:val="both"/>
        <w:rPr>
          <w:rFonts w:ascii="Arial" w:hAnsi="Arial" w:cs="Arial"/>
          <w:sz w:val="22"/>
          <w:szCs w:val="22"/>
        </w:rPr>
      </w:pPr>
    </w:p>
    <w:p w14:paraId="58D048E1" w14:textId="77777777" w:rsidR="002767D0" w:rsidRPr="005813BF" w:rsidRDefault="002767D0" w:rsidP="00423666">
      <w:pPr>
        <w:pStyle w:val="a8"/>
        <w:snapToGrid w:val="0"/>
        <w:spacing w:before="0" w:beforeAutospacing="0" w:after="120" w:afterAutospacing="0"/>
        <w:jc w:val="both"/>
        <w:rPr>
          <w:rFonts w:ascii="Arial" w:hAnsi="Arial" w:cs="Arial"/>
          <w:sz w:val="22"/>
          <w:szCs w:val="22"/>
        </w:rPr>
      </w:pPr>
    </w:p>
    <w:p w14:paraId="2BDD860E" w14:textId="77777777" w:rsidR="00FF57E3" w:rsidRPr="005813BF" w:rsidRDefault="00FF57E3" w:rsidP="00423666">
      <w:pPr>
        <w:pStyle w:val="a8"/>
        <w:snapToGrid w:val="0"/>
        <w:spacing w:before="0" w:beforeAutospacing="0" w:after="120" w:afterAutospacing="0"/>
        <w:jc w:val="both"/>
        <w:rPr>
          <w:rFonts w:ascii="Arial" w:hAnsi="Arial" w:cs="Arial"/>
          <w:sz w:val="22"/>
          <w:szCs w:val="22"/>
        </w:rPr>
      </w:pPr>
    </w:p>
    <w:p w14:paraId="6C6C91DD" w14:textId="77777777" w:rsidR="00FF57E3" w:rsidRPr="005813BF" w:rsidRDefault="00FF57E3" w:rsidP="00423666">
      <w:pPr>
        <w:pStyle w:val="a8"/>
        <w:snapToGrid w:val="0"/>
        <w:spacing w:before="0" w:beforeAutospacing="0" w:after="120" w:afterAutospacing="0"/>
        <w:jc w:val="both"/>
        <w:rPr>
          <w:rFonts w:ascii="Arial" w:hAnsi="Arial" w:cs="Arial"/>
          <w:sz w:val="22"/>
          <w:szCs w:val="22"/>
        </w:rPr>
      </w:pPr>
    </w:p>
    <w:p w14:paraId="1C24AFC4" w14:textId="77777777" w:rsidR="00FF57E3" w:rsidRPr="005813BF" w:rsidRDefault="00FF57E3" w:rsidP="00423666">
      <w:pPr>
        <w:pStyle w:val="a8"/>
        <w:snapToGrid w:val="0"/>
        <w:spacing w:before="0" w:beforeAutospacing="0" w:after="120" w:afterAutospacing="0"/>
        <w:jc w:val="both"/>
        <w:rPr>
          <w:rFonts w:ascii="Arial" w:hAnsi="Arial" w:cs="Arial"/>
          <w:sz w:val="22"/>
          <w:szCs w:val="22"/>
        </w:rPr>
      </w:pPr>
    </w:p>
    <w:p w14:paraId="4677BC02" w14:textId="77777777" w:rsidR="00CC07B7" w:rsidRPr="005813BF" w:rsidRDefault="00CC07B7" w:rsidP="00423666">
      <w:pPr>
        <w:pStyle w:val="a8"/>
        <w:snapToGrid w:val="0"/>
        <w:spacing w:before="0" w:beforeAutospacing="0" w:after="120" w:afterAutospacing="0"/>
        <w:jc w:val="both"/>
        <w:rPr>
          <w:rFonts w:ascii="Arial" w:hAnsi="Arial" w:cs="Arial"/>
          <w:sz w:val="22"/>
          <w:szCs w:val="22"/>
        </w:rPr>
      </w:pPr>
    </w:p>
    <w:tbl>
      <w:tblPr>
        <w:tblW w:w="9360" w:type="dxa"/>
        <w:jc w:val="center"/>
        <w:tblLook w:val="01E0" w:firstRow="1" w:lastRow="1" w:firstColumn="1" w:lastColumn="1" w:noHBand="0" w:noVBand="0"/>
      </w:tblPr>
      <w:tblGrid>
        <w:gridCol w:w="4529"/>
        <w:gridCol w:w="297"/>
        <w:gridCol w:w="4534"/>
      </w:tblGrid>
      <w:tr w:rsidR="000D2004" w:rsidRPr="005813BF" w14:paraId="5FA92795" w14:textId="77777777" w:rsidTr="00BB6AB0">
        <w:trPr>
          <w:jc w:val="center"/>
        </w:trPr>
        <w:tc>
          <w:tcPr>
            <w:tcW w:w="4529" w:type="dxa"/>
          </w:tcPr>
          <w:p w14:paraId="7A746F57" w14:textId="47E56CE0" w:rsidR="000D2004" w:rsidRPr="005813BF" w:rsidRDefault="00E55EBB" w:rsidP="00BB6AB0">
            <w:pPr>
              <w:spacing w:line="0" w:lineRule="atLeast"/>
              <w:rPr>
                <w:rFonts w:ascii="Arial" w:eastAsia="DFKai-SB" w:hAnsi="Arial" w:cs="Arial"/>
                <w:sz w:val="22"/>
                <w:szCs w:val="22"/>
              </w:rPr>
            </w:pPr>
            <w:r w:rsidRPr="005813BF">
              <w:rPr>
                <w:rFonts w:ascii="Arial" w:hAnsi="Arial" w:cs="Arial"/>
              </w:rPr>
              <w:t xml:space="preserve">(UNIVERSITY NAME) </w:t>
            </w:r>
            <w:r w:rsidRPr="005813BF">
              <w:rPr>
                <w:rFonts w:ascii="Arial" w:hAnsi="Arial" w:cs="Arial"/>
                <w:bCs/>
              </w:rPr>
              <w:t xml:space="preserve"> </w:t>
            </w:r>
          </w:p>
        </w:tc>
        <w:tc>
          <w:tcPr>
            <w:tcW w:w="297" w:type="dxa"/>
            <w:shd w:val="clear" w:color="auto" w:fill="auto"/>
          </w:tcPr>
          <w:p w14:paraId="5FE05BE8" w14:textId="77777777" w:rsidR="000D2004" w:rsidRPr="005813BF" w:rsidRDefault="000D2004" w:rsidP="00BB6AB0">
            <w:pPr>
              <w:spacing w:line="0" w:lineRule="atLeast"/>
              <w:rPr>
                <w:rFonts w:ascii="Arial" w:eastAsia="DFKai-SB" w:hAnsi="Arial" w:cs="Arial"/>
                <w:sz w:val="22"/>
                <w:szCs w:val="22"/>
              </w:rPr>
            </w:pPr>
          </w:p>
        </w:tc>
        <w:tc>
          <w:tcPr>
            <w:tcW w:w="4534" w:type="dxa"/>
            <w:shd w:val="clear" w:color="auto" w:fill="auto"/>
          </w:tcPr>
          <w:p w14:paraId="3D32C480" w14:textId="77777777" w:rsidR="000D2004" w:rsidRPr="005813BF" w:rsidRDefault="002767D0" w:rsidP="00055689">
            <w:pPr>
              <w:spacing w:line="0" w:lineRule="atLeast"/>
              <w:rPr>
                <w:rFonts w:ascii="Arial" w:eastAsia="DFKai-SB" w:hAnsi="Arial" w:cs="Arial"/>
                <w:sz w:val="22"/>
                <w:szCs w:val="22"/>
              </w:rPr>
            </w:pPr>
            <w:r w:rsidRPr="005813BF">
              <w:rPr>
                <w:rFonts w:ascii="Arial" w:eastAsia="Batang" w:hAnsi="Arial" w:cs="Arial"/>
                <w:sz w:val="22"/>
                <w:szCs w:val="22"/>
                <w:lang w:eastAsia="ko-KR"/>
              </w:rPr>
              <w:t>EI “Almaty Management University”</w:t>
            </w:r>
          </w:p>
        </w:tc>
      </w:tr>
      <w:tr w:rsidR="000D2004" w:rsidRPr="005813BF" w14:paraId="4EFAF4EC" w14:textId="77777777" w:rsidTr="00BB6AB0">
        <w:trPr>
          <w:jc w:val="center"/>
        </w:trPr>
        <w:tc>
          <w:tcPr>
            <w:tcW w:w="4529" w:type="dxa"/>
            <w:tcBorders>
              <w:bottom w:val="single" w:sz="4" w:space="0" w:color="auto"/>
            </w:tcBorders>
          </w:tcPr>
          <w:p w14:paraId="77606B19" w14:textId="77777777" w:rsidR="000D2004" w:rsidRPr="005813BF" w:rsidRDefault="000D2004" w:rsidP="00BB6AB0">
            <w:pPr>
              <w:spacing w:line="0" w:lineRule="atLeast"/>
              <w:rPr>
                <w:rFonts w:ascii="Arial" w:eastAsia="DFKai-SB" w:hAnsi="Arial" w:cs="Arial"/>
                <w:sz w:val="22"/>
                <w:szCs w:val="22"/>
              </w:rPr>
            </w:pPr>
          </w:p>
          <w:p w14:paraId="48F99478" w14:textId="77777777" w:rsidR="000D2004" w:rsidRPr="005813BF" w:rsidRDefault="000D2004" w:rsidP="00BB6AB0">
            <w:pPr>
              <w:spacing w:line="0" w:lineRule="atLeast"/>
              <w:rPr>
                <w:rFonts w:ascii="Arial" w:eastAsia="DFKai-SB" w:hAnsi="Arial" w:cs="Arial"/>
                <w:sz w:val="22"/>
                <w:szCs w:val="22"/>
              </w:rPr>
            </w:pPr>
          </w:p>
          <w:p w14:paraId="29C19922" w14:textId="77777777" w:rsidR="000D2004" w:rsidRPr="005813BF" w:rsidRDefault="000D2004" w:rsidP="00BB6AB0">
            <w:pPr>
              <w:spacing w:line="0" w:lineRule="atLeast"/>
              <w:rPr>
                <w:rFonts w:ascii="Arial" w:eastAsia="DFKai-SB" w:hAnsi="Arial" w:cs="Arial"/>
                <w:sz w:val="22"/>
                <w:szCs w:val="22"/>
              </w:rPr>
            </w:pPr>
          </w:p>
        </w:tc>
        <w:tc>
          <w:tcPr>
            <w:tcW w:w="297" w:type="dxa"/>
            <w:shd w:val="clear" w:color="auto" w:fill="auto"/>
          </w:tcPr>
          <w:p w14:paraId="031C8984" w14:textId="77777777" w:rsidR="000D2004" w:rsidRPr="005813BF" w:rsidRDefault="000D2004" w:rsidP="00BB6AB0">
            <w:pPr>
              <w:spacing w:line="0" w:lineRule="atLeast"/>
              <w:rPr>
                <w:rFonts w:ascii="Arial" w:eastAsia="DFKai-SB" w:hAnsi="Arial" w:cs="Arial"/>
                <w:sz w:val="22"/>
                <w:szCs w:val="22"/>
              </w:rPr>
            </w:pPr>
          </w:p>
        </w:tc>
        <w:tc>
          <w:tcPr>
            <w:tcW w:w="4534" w:type="dxa"/>
            <w:tcBorders>
              <w:bottom w:val="single" w:sz="4" w:space="0" w:color="auto"/>
            </w:tcBorders>
            <w:shd w:val="clear" w:color="auto" w:fill="auto"/>
          </w:tcPr>
          <w:p w14:paraId="78D45076" w14:textId="77777777" w:rsidR="000D2004" w:rsidRPr="005813BF" w:rsidRDefault="000D2004" w:rsidP="00BB6AB0">
            <w:pPr>
              <w:spacing w:line="0" w:lineRule="atLeast"/>
              <w:rPr>
                <w:rFonts w:ascii="Arial" w:eastAsia="DFKai-SB" w:hAnsi="Arial" w:cs="Arial"/>
                <w:sz w:val="22"/>
                <w:szCs w:val="22"/>
              </w:rPr>
            </w:pPr>
          </w:p>
          <w:p w14:paraId="041FB1F7" w14:textId="77777777" w:rsidR="000D2004" w:rsidRPr="005813BF" w:rsidRDefault="000D2004" w:rsidP="00BB6AB0">
            <w:pPr>
              <w:spacing w:line="0" w:lineRule="atLeast"/>
              <w:rPr>
                <w:rFonts w:ascii="Arial" w:eastAsia="DFKai-SB" w:hAnsi="Arial" w:cs="Arial"/>
                <w:sz w:val="22"/>
                <w:szCs w:val="22"/>
              </w:rPr>
            </w:pPr>
          </w:p>
        </w:tc>
      </w:tr>
      <w:tr w:rsidR="000D2004" w:rsidRPr="005813BF" w14:paraId="2CC16210" w14:textId="77777777" w:rsidTr="00BB6AB0">
        <w:trPr>
          <w:jc w:val="center"/>
        </w:trPr>
        <w:tc>
          <w:tcPr>
            <w:tcW w:w="4529" w:type="dxa"/>
            <w:tcBorders>
              <w:top w:val="single" w:sz="4" w:space="0" w:color="auto"/>
            </w:tcBorders>
          </w:tcPr>
          <w:p w14:paraId="4D2DA409" w14:textId="77777777" w:rsidR="00591C8F" w:rsidRDefault="004D54FD" w:rsidP="00591C8F">
            <w:pPr>
              <w:spacing w:line="0" w:lineRule="atLeast"/>
              <w:rPr>
                <w:rFonts w:ascii="Arial" w:eastAsia="DFKai-SB" w:hAnsi="Arial" w:cs="Arial"/>
                <w:sz w:val="22"/>
                <w:szCs w:val="22"/>
              </w:rPr>
            </w:pPr>
            <w:r w:rsidRPr="005813BF">
              <w:rPr>
                <w:rFonts w:ascii="Arial" w:eastAsia="DFKai-SB" w:hAnsi="Arial" w:cs="Arial"/>
                <w:sz w:val="22"/>
                <w:szCs w:val="22"/>
              </w:rPr>
              <w:t>Dr.</w:t>
            </w:r>
          </w:p>
          <w:p w14:paraId="777499CA" w14:textId="14B05EB3" w:rsidR="005B3A55" w:rsidRPr="005813BF" w:rsidRDefault="004D54FD" w:rsidP="00591C8F">
            <w:pPr>
              <w:spacing w:line="0" w:lineRule="atLeast"/>
              <w:rPr>
                <w:rFonts w:ascii="Arial" w:eastAsia="DFKai-SB" w:hAnsi="Arial" w:cs="Arial"/>
                <w:sz w:val="22"/>
                <w:szCs w:val="22"/>
              </w:rPr>
            </w:pPr>
            <w:r w:rsidRPr="005813BF">
              <w:rPr>
                <w:rFonts w:ascii="Arial" w:eastAsia="DFKai-SB" w:hAnsi="Arial" w:cs="Arial"/>
                <w:sz w:val="22"/>
                <w:szCs w:val="22"/>
              </w:rPr>
              <w:t>President</w:t>
            </w:r>
          </w:p>
        </w:tc>
        <w:tc>
          <w:tcPr>
            <w:tcW w:w="297" w:type="dxa"/>
            <w:shd w:val="clear" w:color="auto" w:fill="auto"/>
          </w:tcPr>
          <w:p w14:paraId="4F3CCF45" w14:textId="77777777" w:rsidR="000D2004" w:rsidRPr="005813BF" w:rsidRDefault="000D2004" w:rsidP="00BB6AB0">
            <w:pPr>
              <w:spacing w:line="0" w:lineRule="atLeast"/>
              <w:rPr>
                <w:rFonts w:ascii="Arial" w:eastAsia="DFKai-SB" w:hAnsi="Arial" w:cs="Arial"/>
                <w:sz w:val="22"/>
                <w:szCs w:val="22"/>
              </w:rPr>
            </w:pPr>
          </w:p>
        </w:tc>
        <w:tc>
          <w:tcPr>
            <w:tcW w:w="4534" w:type="dxa"/>
            <w:tcBorders>
              <w:top w:val="single" w:sz="4" w:space="0" w:color="auto"/>
            </w:tcBorders>
            <w:shd w:val="clear" w:color="auto" w:fill="auto"/>
          </w:tcPr>
          <w:p w14:paraId="259CC80A" w14:textId="77777777" w:rsidR="00157539" w:rsidRPr="005813BF" w:rsidRDefault="00157539" w:rsidP="00BB6AB0">
            <w:pPr>
              <w:spacing w:line="0" w:lineRule="atLeast"/>
              <w:rPr>
                <w:rFonts w:ascii="Arial" w:eastAsia="DFKai-SB" w:hAnsi="Arial" w:cs="Arial"/>
                <w:sz w:val="22"/>
                <w:szCs w:val="22"/>
              </w:rPr>
            </w:pPr>
            <w:r w:rsidRPr="005813BF">
              <w:rPr>
                <w:rFonts w:ascii="Arial" w:eastAsia="DFKai-SB" w:hAnsi="Arial" w:cs="Arial"/>
                <w:sz w:val="22"/>
                <w:szCs w:val="22"/>
              </w:rPr>
              <w:t>Dr.</w:t>
            </w:r>
          </w:p>
          <w:p w14:paraId="725E7528" w14:textId="16430ED5" w:rsidR="000D2004" w:rsidRPr="005813BF" w:rsidRDefault="002767D0" w:rsidP="00BB6AB0">
            <w:pPr>
              <w:spacing w:line="0" w:lineRule="atLeast"/>
              <w:rPr>
                <w:rFonts w:ascii="Arial" w:eastAsia="DFKai-SB" w:hAnsi="Arial" w:cs="Arial"/>
                <w:sz w:val="22"/>
                <w:szCs w:val="22"/>
              </w:rPr>
            </w:pPr>
            <w:r w:rsidRPr="005813BF">
              <w:rPr>
                <w:rFonts w:ascii="Arial" w:eastAsia="DFKai-SB" w:hAnsi="Arial" w:cs="Arial"/>
                <w:sz w:val="22"/>
                <w:szCs w:val="22"/>
              </w:rPr>
              <w:t>Rector</w:t>
            </w:r>
          </w:p>
        </w:tc>
      </w:tr>
      <w:tr w:rsidR="000D2004" w:rsidRPr="005813BF" w14:paraId="3CB16543" w14:textId="77777777" w:rsidTr="00BB6AB0">
        <w:trPr>
          <w:jc w:val="center"/>
        </w:trPr>
        <w:tc>
          <w:tcPr>
            <w:tcW w:w="4529" w:type="dxa"/>
            <w:tcBorders>
              <w:bottom w:val="single" w:sz="4" w:space="0" w:color="auto"/>
            </w:tcBorders>
          </w:tcPr>
          <w:p w14:paraId="11DBD443" w14:textId="77777777" w:rsidR="000D2004" w:rsidRPr="005813BF" w:rsidRDefault="000D2004" w:rsidP="00BB6AB0">
            <w:pPr>
              <w:spacing w:line="0" w:lineRule="atLeast"/>
              <w:rPr>
                <w:rFonts w:ascii="Arial" w:eastAsia="DFKai-SB" w:hAnsi="Arial" w:cs="Arial"/>
                <w:sz w:val="22"/>
                <w:szCs w:val="22"/>
              </w:rPr>
            </w:pPr>
          </w:p>
        </w:tc>
        <w:tc>
          <w:tcPr>
            <w:tcW w:w="297" w:type="dxa"/>
            <w:shd w:val="clear" w:color="auto" w:fill="auto"/>
          </w:tcPr>
          <w:p w14:paraId="396AB6A7" w14:textId="77777777" w:rsidR="000D2004" w:rsidRPr="005813BF" w:rsidRDefault="000D2004" w:rsidP="00BB6AB0">
            <w:pPr>
              <w:spacing w:line="0" w:lineRule="atLeast"/>
              <w:rPr>
                <w:rFonts w:ascii="Arial" w:eastAsia="DFKai-SB" w:hAnsi="Arial" w:cs="Arial"/>
                <w:sz w:val="22"/>
                <w:szCs w:val="22"/>
              </w:rPr>
            </w:pPr>
          </w:p>
        </w:tc>
        <w:tc>
          <w:tcPr>
            <w:tcW w:w="4534" w:type="dxa"/>
            <w:tcBorders>
              <w:bottom w:val="single" w:sz="4" w:space="0" w:color="auto"/>
            </w:tcBorders>
            <w:shd w:val="clear" w:color="auto" w:fill="auto"/>
          </w:tcPr>
          <w:p w14:paraId="4DEDF3DE" w14:textId="77777777" w:rsidR="000D2004" w:rsidRPr="005813BF" w:rsidRDefault="000D2004" w:rsidP="00BB6AB0">
            <w:pPr>
              <w:spacing w:line="0" w:lineRule="atLeast"/>
              <w:rPr>
                <w:rFonts w:ascii="Arial" w:eastAsia="DFKai-SB" w:hAnsi="Arial" w:cs="Arial"/>
                <w:sz w:val="22"/>
                <w:szCs w:val="22"/>
              </w:rPr>
            </w:pPr>
          </w:p>
        </w:tc>
      </w:tr>
      <w:tr w:rsidR="00A56FC7" w:rsidRPr="005813BF" w14:paraId="1F40AE63" w14:textId="77777777" w:rsidTr="00DE6139">
        <w:trPr>
          <w:trHeight w:val="70"/>
          <w:jc w:val="center"/>
        </w:trPr>
        <w:tc>
          <w:tcPr>
            <w:tcW w:w="4529" w:type="dxa"/>
            <w:tcBorders>
              <w:top w:val="single" w:sz="4" w:space="0" w:color="auto"/>
            </w:tcBorders>
          </w:tcPr>
          <w:p w14:paraId="7C869E77" w14:textId="77777777" w:rsidR="00A56FC7" w:rsidRPr="005813BF" w:rsidRDefault="008108B3" w:rsidP="00BB6AB0">
            <w:pPr>
              <w:spacing w:line="0" w:lineRule="atLeast"/>
              <w:rPr>
                <w:rFonts w:ascii="Arial" w:eastAsia="DFKai-SB" w:hAnsi="Arial" w:cs="Arial"/>
                <w:sz w:val="22"/>
                <w:szCs w:val="22"/>
              </w:rPr>
            </w:pPr>
            <w:r w:rsidRPr="005813BF">
              <w:rPr>
                <w:rFonts w:ascii="Arial" w:eastAsia="DFKai-SB" w:hAnsi="Arial" w:cs="Arial"/>
                <w:sz w:val="22"/>
                <w:szCs w:val="22"/>
              </w:rPr>
              <w:t>Date</w:t>
            </w:r>
          </w:p>
        </w:tc>
        <w:tc>
          <w:tcPr>
            <w:tcW w:w="297" w:type="dxa"/>
            <w:shd w:val="clear" w:color="auto" w:fill="auto"/>
          </w:tcPr>
          <w:p w14:paraId="537A4758" w14:textId="77777777" w:rsidR="00A56FC7" w:rsidRPr="005813BF" w:rsidRDefault="00A56FC7" w:rsidP="00BB6AB0">
            <w:pPr>
              <w:spacing w:line="0" w:lineRule="atLeast"/>
              <w:rPr>
                <w:rFonts w:ascii="Arial" w:eastAsia="DFKai-SB" w:hAnsi="Arial" w:cs="Arial"/>
                <w:sz w:val="22"/>
                <w:szCs w:val="22"/>
              </w:rPr>
            </w:pPr>
          </w:p>
        </w:tc>
        <w:tc>
          <w:tcPr>
            <w:tcW w:w="4534" w:type="dxa"/>
            <w:tcBorders>
              <w:top w:val="single" w:sz="4" w:space="0" w:color="auto"/>
            </w:tcBorders>
            <w:shd w:val="clear" w:color="auto" w:fill="auto"/>
          </w:tcPr>
          <w:p w14:paraId="150FEE96" w14:textId="77777777" w:rsidR="00A56FC7" w:rsidRPr="005813BF" w:rsidRDefault="008108B3" w:rsidP="000B269D">
            <w:pPr>
              <w:spacing w:line="0" w:lineRule="atLeast"/>
              <w:rPr>
                <w:rFonts w:ascii="Arial" w:eastAsia="DFKai-SB" w:hAnsi="Arial" w:cs="Arial"/>
                <w:sz w:val="22"/>
                <w:szCs w:val="22"/>
              </w:rPr>
            </w:pPr>
            <w:r w:rsidRPr="005813BF">
              <w:rPr>
                <w:rFonts w:ascii="Arial" w:eastAsia="DFKai-SB" w:hAnsi="Arial" w:cs="Arial"/>
                <w:sz w:val="22"/>
                <w:szCs w:val="22"/>
              </w:rPr>
              <w:t>Date</w:t>
            </w:r>
          </w:p>
        </w:tc>
      </w:tr>
    </w:tbl>
    <w:p w14:paraId="0F6EC0CB" w14:textId="77777777" w:rsidR="00FF1691" w:rsidRPr="005813BF" w:rsidRDefault="00FF1691" w:rsidP="00522156">
      <w:pPr>
        <w:spacing w:line="0" w:lineRule="atLeast"/>
        <w:rPr>
          <w:rFonts w:ascii="Arial" w:eastAsia="DFKai-SB" w:hAnsi="Arial" w:cs="Arial"/>
          <w:sz w:val="22"/>
          <w:szCs w:val="22"/>
        </w:rPr>
      </w:pPr>
    </w:p>
    <w:p w14:paraId="2E68C71B" w14:textId="77777777" w:rsidR="00166268" w:rsidRPr="005813BF" w:rsidRDefault="00166268" w:rsidP="00166268">
      <w:pPr>
        <w:widowControl/>
        <w:rPr>
          <w:rFonts w:ascii="Arial" w:eastAsia="DFKai-SB" w:hAnsi="Arial" w:cs="Arial"/>
          <w:sz w:val="22"/>
          <w:szCs w:val="22"/>
          <w:lang w:val="ru-RU"/>
        </w:rPr>
      </w:pPr>
    </w:p>
    <w:sectPr w:rsidR="00166268" w:rsidRPr="005813BF" w:rsidSect="00526FE1">
      <w:footerReference w:type="even" r:id="rId7"/>
      <w:footerReference w:type="default" r:id="rId8"/>
      <w:pgSz w:w="12240" w:h="15840"/>
      <w:pgMar w:top="45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8F08D" w14:textId="77777777" w:rsidR="00996E50" w:rsidRDefault="00996E50">
      <w:r>
        <w:separator/>
      </w:r>
    </w:p>
  </w:endnote>
  <w:endnote w:type="continuationSeparator" w:id="0">
    <w:p w14:paraId="3B115E3F" w14:textId="77777777" w:rsidR="00996E50" w:rsidRDefault="00996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FKai-SB">
    <w:altName w:val="Microsoft YaHei"/>
    <w:charset w:val="88"/>
    <w:family w:val="script"/>
    <w:pitch w:val="fixed"/>
    <w:sig w:usb0="00000003" w:usb1="080E0000"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CC"/>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51C6" w14:textId="77777777" w:rsidR="00253DBA" w:rsidRDefault="00253DBA" w:rsidP="000F45A5">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79C31814" w14:textId="77777777" w:rsidR="00253DBA" w:rsidRDefault="00253DBA" w:rsidP="000F45A5">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8780B" w14:textId="77777777" w:rsidR="00253DBA" w:rsidRDefault="00253DBA" w:rsidP="000F45A5">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462455">
      <w:rPr>
        <w:rStyle w:val="a4"/>
        <w:noProof/>
      </w:rPr>
      <w:t>4</w:t>
    </w:r>
    <w:r>
      <w:rPr>
        <w:rStyle w:val="a4"/>
      </w:rPr>
      <w:fldChar w:fldCharType="end"/>
    </w:r>
  </w:p>
  <w:p w14:paraId="31C23030" w14:textId="77777777" w:rsidR="00253DBA" w:rsidRDefault="00253DBA" w:rsidP="000F45A5">
    <w:pPr>
      <w:pStyle w:val="a3"/>
      <w:ind w:right="360" w:firstLine="360"/>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6440C" w14:textId="77777777" w:rsidR="00996E50" w:rsidRDefault="00996E50">
      <w:r>
        <w:separator/>
      </w:r>
    </w:p>
  </w:footnote>
  <w:footnote w:type="continuationSeparator" w:id="0">
    <w:p w14:paraId="2A0A17A6" w14:textId="77777777" w:rsidR="00996E50" w:rsidRDefault="00996E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C84"/>
    <w:multiLevelType w:val="hybridMultilevel"/>
    <w:tmpl w:val="8E92DFE8"/>
    <w:lvl w:ilvl="0" w:tplc="FA24DE44">
      <w:start w:val="5"/>
      <w:numFmt w:val="bullet"/>
      <w:lvlText w:val=""/>
      <w:lvlJc w:val="left"/>
      <w:pPr>
        <w:tabs>
          <w:tab w:val="num" w:pos="360"/>
        </w:tabs>
        <w:ind w:left="360" w:hanging="360"/>
      </w:pPr>
      <w:rPr>
        <w:rFonts w:ascii="Wingdings" w:eastAsia="PMingLiU" w:hAnsi="Wingdings" w:cs="Arial"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3615F34"/>
    <w:multiLevelType w:val="hybridMultilevel"/>
    <w:tmpl w:val="4DB212C2"/>
    <w:lvl w:ilvl="0" w:tplc="8E54B98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4165E22"/>
    <w:multiLevelType w:val="hybridMultilevel"/>
    <w:tmpl w:val="1984294E"/>
    <w:lvl w:ilvl="0" w:tplc="7402D870">
      <w:start w:val="1"/>
      <w:numFmt w:val="lowerRoman"/>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9400BE3"/>
    <w:multiLevelType w:val="hybridMultilevel"/>
    <w:tmpl w:val="E49AA9AC"/>
    <w:lvl w:ilvl="0" w:tplc="C1767558">
      <w:start w:val="5"/>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15:restartNumberingAfterBreak="0">
    <w:nsid w:val="0ADB1D49"/>
    <w:multiLevelType w:val="hybridMultilevel"/>
    <w:tmpl w:val="6E564CDC"/>
    <w:lvl w:ilvl="0" w:tplc="AC1055D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CC01EEF"/>
    <w:multiLevelType w:val="hybridMultilevel"/>
    <w:tmpl w:val="67D84214"/>
    <w:lvl w:ilvl="0" w:tplc="EF426948">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15:restartNumberingAfterBreak="0">
    <w:nsid w:val="26D60D5E"/>
    <w:multiLevelType w:val="hybridMultilevel"/>
    <w:tmpl w:val="1AF46BFA"/>
    <w:lvl w:ilvl="0" w:tplc="8E54B98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E9542D6"/>
    <w:multiLevelType w:val="hybridMultilevel"/>
    <w:tmpl w:val="CA280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9C6159"/>
    <w:multiLevelType w:val="hybridMultilevel"/>
    <w:tmpl w:val="97A41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D526B4"/>
    <w:multiLevelType w:val="hybridMultilevel"/>
    <w:tmpl w:val="F7947592"/>
    <w:lvl w:ilvl="0" w:tplc="F0BAC84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0E86580"/>
    <w:multiLevelType w:val="hybridMultilevel"/>
    <w:tmpl w:val="53509BA0"/>
    <w:lvl w:ilvl="0" w:tplc="A3B8520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4F71C1C"/>
    <w:multiLevelType w:val="hybridMultilevel"/>
    <w:tmpl w:val="14E6FF08"/>
    <w:lvl w:ilvl="0" w:tplc="64AC9210">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74B7E80"/>
    <w:multiLevelType w:val="hybridMultilevel"/>
    <w:tmpl w:val="6BFACDB4"/>
    <w:lvl w:ilvl="0" w:tplc="5C941B22">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3" w15:restartNumberingAfterBreak="0">
    <w:nsid w:val="3A60235A"/>
    <w:multiLevelType w:val="hybridMultilevel"/>
    <w:tmpl w:val="DB307936"/>
    <w:lvl w:ilvl="0" w:tplc="784CA13A">
      <w:start w:val="2"/>
      <w:numFmt w:val="upp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52B2699"/>
    <w:multiLevelType w:val="hybridMultilevel"/>
    <w:tmpl w:val="E682C3FA"/>
    <w:lvl w:ilvl="0" w:tplc="6AB4D2A8">
      <w:start w:val="4"/>
      <w:numFmt w:val="decimal"/>
      <w:lvlText w:val="%1."/>
      <w:lvlJc w:val="left"/>
      <w:pPr>
        <w:tabs>
          <w:tab w:val="num" w:pos="360"/>
        </w:tabs>
        <w:ind w:left="360" w:hanging="360"/>
      </w:pPr>
      <w:rPr>
        <w:rFonts w:hint="default"/>
      </w:rPr>
    </w:lvl>
    <w:lvl w:ilvl="1" w:tplc="09F40F7E">
      <w:start w:val="1"/>
      <w:numFmt w:val="lowerLetter"/>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94E42C2"/>
    <w:multiLevelType w:val="hybridMultilevel"/>
    <w:tmpl w:val="72E88908"/>
    <w:lvl w:ilvl="0" w:tplc="96EEA06C">
      <w:start w:val="1"/>
      <w:numFmt w:val="decimal"/>
      <w:lvlText w:val="%1."/>
      <w:lvlJc w:val="left"/>
      <w:pPr>
        <w:tabs>
          <w:tab w:val="num" w:pos="720"/>
        </w:tabs>
        <w:ind w:left="720" w:hanging="360"/>
      </w:pPr>
      <w:rPr>
        <w:rFonts w:hint="default"/>
      </w:rPr>
    </w:lvl>
    <w:lvl w:ilvl="1" w:tplc="C98C7DE8">
      <w:numFmt w:val="none"/>
      <w:lvlText w:val=""/>
      <w:lvlJc w:val="left"/>
      <w:pPr>
        <w:tabs>
          <w:tab w:val="num" w:pos="360"/>
        </w:tabs>
      </w:pPr>
    </w:lvl>
    <w:lvl w:ilvl="2" w:tplc="AC967B3E">
      <w:numFmt w:val="none"/>
      <w:lvlText w:val=""/>
      <w:lvlJc w:val="left"/>
      <w:pPr>
        <w:tabs>
          <w:tab w:val="num" w:pos="360"/>
        </w:tabs>
      </w:pPr>
    </w:lvl>
    <w:lvl w:ilvl="3" w:tplc="60EA4680">
      <w:numFmt w:val="none"/>
      <w:lvlText w:val=""/>
      <w:lvlJc w:val="left"/>
      <w:pPr>
        <w:tabs>
          <w:tab w:val="num" w:pos="360"/>
        </w:tabs>
      </w:pPr>
    </w:lvl>
    <w:lvl w:ilvl="4" w:tplc="0A64FF48">
      <w:numFmt w:val="none"/>
      <w:lvlText w:val=""/>
      <w:lvlJc w:val="left"/>
      <w:pPr>
        <w:tabs>
          <w:tab w:val="num" w:pos="360"/>
        </w:tabs>
      </w:pPr>
    </w:lvl>
    <w:lvl w:ilvl="5" w:tplc="FEA480AA">
      <w:numFmt w:val="none"/>
      <w:lvlText w:val=""/>
      <w:lvlJc w:val="left"/>
      <w:pPr>
        <w:tabs>
          <w:tab w:val="num" w:pos="360"/>
        </w:tabs>
      </w:pPr>
    </w:lvl>
    <w:lvl w:ilvl="6" w:tplc="67D48D3A">
      <w:numFmt w:val="none"/>
      <w:lvlText w:val=""/>
      <w:lvlJc w:val="left"/>
      <w:pPr>
        <w:tabs>
          <w:tab w:val="num" w:pos="360"/>
        </w:tabs>
      </w:pPr>
    </w:lvl>
    <w:lvl w:ilvl="7" w:tplc="56125BCA">
      <w:numFmt w:val="none"/>
      <w:lvlText w:val=""/>
      <w:lvlJc w:val="left"/>
      <w:pPr>
        <w:tabs>
          <w:tab w:val="num" w:pos="360"/>
        </w:tabs>
      </w:pPr>
    </w:lvl>
    <w:lvl w:ilvl="8" w:tplc="B2CCC944">
      <w:numFmt w:val="none"/>
      <w:lvlText w:val=""/>
      <w:lvlJc w:val="left"/>
      <w:pPr>
        <w:tabs>
          <w:tab w:val="num" w:pos="360"/>
        </w:tabs>
      </w:pPr>
    </w:lvl>
  </w:abstractNum>
  <w:abstractNum w:abstractNumId="16" w15:restartNumberingAfterBreak="0">
    <w:nsid w:val="6273156B"/>
    <w:multiLevelType w:val="hybridMultilevel"/>
    <w:tmpl w:val="C19AC75E"/>
    <w:lvl w:ilvl="0" w:tplc="8AA683BE">
      <w:start w:val="1"/>
      <w:numFmt w:val="decimal"/>
      <w:lvlText w:val="%1."/>
      <w:lvlJc w:val="left"/>
      <w:pPr>
        <w:tabs>
          <w:tab w:val="num" w:pos="360"/>
        </w:tabs>
        <w:ind w:left="360" w:hanging="360"/>
      </w:pPr>
      <w:rPr>
        <w:rFonts w:hint="default"/>
      </w:rPr>
    </w:lvl>
    <w:lvl w:ilvl="1" w:tplc="AF3AAF8A">
      <w:start w:val="1"/>
      <w:numFmt w:val="lowerLetter"/>
      <w:lvlText w:val="%2."/>
      <w:lvlJc w:val="left"/>
      <w:pPr>
        <w:tabs>
          <w:tab w:val="num" w:pos="840"/>
        </w:tabs>
        <w:ind w:left="840" w:hanging="360"/>
      </w:pPr>
      <w:rPr>
        <w:rFonts w:hint="default"/>
      </w:rPr>
    </w:lvl>
    <w:lvl w:ilvl="2" w:tplc="09041EB6">
      <w:start w:val="1"/>
      <w:numFmt w:val="upperRoman"/>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73EA1E32"/>
    <w:multiLevelType w:val="hybridMultilevel"/>
    <w:tmpl w:val="C712A9D6"/>
    <w:lvl w:ilvl="0" w:tplc="A398B106">
      <w:start w:val="1"/>
      <w:numFmt w:val="lowerLetter"/>
      <w:lvlText w:val="%1."/>
      <w:lvlJc w:val="left"/>
      <w:pPr>
        <w:tabs>
          <w:tab w:val="num" w:pos="435"/>
        </w:tabs>
        <w:ind w:left="435" w:hanging="4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742630E2"/>
    <w:multiLevelType w:val="hybridMultilevel"/>
    <w:tmpl w:val="8D546CDA"/>
    <w:lvl w:ilvl="0" w:tplc="6C2428EE">
      <w:start w:val="1"/>
      <w:numFmt w:val="lowerLetter"/>
      <w:lvlText w:val="%1."/>
      <w:lvlJc w:val="left"/>
      <w:pPr>
        <w:tabs>
          <w:tab w:val="num" w:pos="435"/>
        </w:tabs>
        <w:ind w:left="435" w:hanging="4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779E31FA"/>
    <w:multiLevelType w:val="hybridMultilevel"/>
    <w:tmpl w:val="8D86E414"/>
    <w:lvl w:ilvl="0" w:tplc="8E54B988">
      <w:start w:val="1"/>
      <w:numFmt w:val="decimal"/>
      <w:lvlText w:val="%1."/>
      <w:lvlJc w:val="left"/>
      <w:pPr>
        <w:tabs>
          <w:tab w:val="num" w:pos="360"/>
        </w:tabs>
        <w:ind w:left="360" w:hanging="360"/>
      </w:pPr>
      <w:rPr>
        <w:rFonts w:hint="default"/>
      </w:rPr>
    </w:lvl>
    <w:lvl w:ilvl="1" w:tplc="7F1E35A6">
      <w:start w:val="1"/>
      <w:numFmt w:val="lowerRoman"/>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7A2F2312"/>
    <w:multiLevelType w:val="hybridMultilevel"/>
    <w:tmpl w:val="E4564248"/>
    <w:lvl w:ilvl="0" w:tplc="1480D766">
      <w:start w:val="3"/>
      <w:numFmt w:val="upperRoman"/>
      <w:lvlText w:val="%1."/>
      <w:lvlJc w:val="left"/>
      <w:pPr>
        <w:tabs>
          <w:tab w:val="num" w:pos="750"/>
        </w:tabs>
        <w:ind w:left="750" w:hanging="7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7FFB0545"/>
    <w:multiLevelType w:val="hybridMultilevel"/>
    <w:tmpl w:val="FCBEBA06"/>
    <w:lvl w:ilvl="0" w:tplc="7402D87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713433608">
    <w:abstractNumId w:val="4"/>
  </w:num>
  <w:num w:numId="2" w16cid:durableId="234628064">
    <w:abstractNumId w:val="12"/>
  </w:num>
  <w:num w:numId="3" w16cid:durableId="1766071093">
    <w:abstractNumId w:val="16"/>
  </w:num>
  <w:num w:numId="4" w16cid:durableId="2098817975">
    <w:abstractNumId w:val="14"/>
  </w:num>
  <w:num w:numId="5" w16cid:durableId="1679309217">
    <w:abstractNumId w:val="5"/>
  </w:num>
  <w:num w:numId="6" w16cid:durableId="81072741">
    <w:abstractNumId w:val="19"/>
  </w:num>
  <w:num w:numId="7" w16cid:durableId="1345399517">
    <w:abstractNumId w:val="6"/>
  </w:num>
  <w:num w:numId="8" w16cid:durableId="1564487264">
    <w:abstractNumId w:val="1"/>
  </w:num>
  <w:num w:numId="9" w16cid:durableId="339042365">
    <w:abstractNumId w:val="11"/>
  </w:num>
  <w:num w:numId="10" w16cid:durableId="1418869472">
    <w:abstractNumId w:val="13"/>
  </w:num>
  <w:num w:numId="11" w16cid:durableId="984243805">
    <w:abstractNumId w:val="17"/>
  </w:num>
  <w:num w:numId="12" w16cid:durableId="918514374">
    <w:abstractNumId w:val="20"/>
  </w:num>
  <w:num w:numId="13" w16cid:durableId="1018193997">
    <w:abstractNumId w:val="18"/>
  </w:num>
  <w:num w:numId="14" w16cid:durableId="115803876">
    <w:abstractNumId w:val="9"/>
  </w:num>
  <w:num w:numId="15" w16cid:durableId="1935242025">
    <w:abstractNumId w:val="3"/>
  </w:num>
  <w:num w:numId="16" w16cid:durableId="656425621">
    <w:abstractNumId w:val="21"/>
  </w:num>
  <w:num w:numId="17" w16cid:durableId="366100223">
    <w:abstractNumId w:val="15"/>
  </w:num>
  <w:num w:numId="18" w16cid:durableId="1041586985">
    <w:abstractNumId w:val="0"/>
  </w:num>
  <w:num w:numId="19" w16cid:durableId="456410187">
    <w:abstractNumId w:val="10"/>
  </w:num>
  <w:num w:numId="20" w16cid:durableId="733430630">
    <w:abstractNumId w:val="8"/>
  </w:num>
  <w:num w:numId="21" w16cid:durableId="146092949">
    <w:abstractNumId w:val="7"/>
  </w:num>
  <w:num w:numId="22" w16cid:durableId="18526000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4F9"/>
    <w:rsid w:val="000147A1"/>
    <w:rsid w:val="00020D45"/>
    <w:rsid w:val="000223B8"/>
    <w:rsid w:val="00033750"/>
    <w:rsid w:val="00055689"/>
    <w:rsid w:val="00055B88"/>
    <w:rsid w:val="00056ACF"/>
    <w:rsid w:val="0006527F"/>
    <w:rsid w:val="00065959"/>
    <w:rsid w:val="000723E5"/>
    <w:rsid w:val="00085103"/>
    <w:rsid w:val="000A1100"/>
    <w:rsid w:val="000B269D"/>
    <w:rsid w:val="000C4029"/>
    <w:rsid w:val="000D2004"/>
    <w:rsid w:val="000D3A4D"/>
    <w:rsid w:val="000E11A8"/>
    <w:rsid w:val="000E52CB"/>
    <w:rsid w:val="000E5499"/>
    <w:rsid w:val="000F31A9"/>
    <w:rsid w:val="000F45A5"/>
    <w:rsid w:val="000F53B5"/>
    <w:rsid w:val="00100999"/>
    <w:rsid w:val="001025EC"/>
    <w:rsid w:val="0010699F"/>
    <w:rsid w:val="00110E6B"/>
    <w:rsid w:val="001158BF"/>
    <w:rsid w:val="00124B84"/>
    <w:rsid w:val="00126708"/>
    <w:rsid w:val="00131E7B"/>
    <w:rsid w:val="0013476F"/>
    <w:rsid w:val="00140CCA"/>
    <w:rsid w:val="001477A0"/>
    <w:rsid w:val="001563B7"/>
    <w:rsid w:val="00157539"/>
    <w:rsid w:val="0016131A"/>
    <w:rsid w:val="0016393D"/>
    <w:rsid w:val="00163DB3"/>
    <w:rsid w:val="00165DE4"/>
    <w:rsid w:val="00166268"/>
    <w:rsid w:val="001774A9"/>
    <w:rsid w:val="00180290"/>
    <w:rsid w:val="00190127"/>
    <w:rsid w:val="00191A1A"/>
    <w:rsid w:val="001A3EB7"/>
    <w:rsid w:val="001A6919"/>
    <w:rsid w:val="001B0682"/>
    <w:rsid w:val="001B1EBA"/>
    <w:rsid w:val="001C3929"/>
    <w:rsid w:val="001C45EF"/>
    <w:rsid w:val="001C64F8"/>
    <w:rsid w:val="001D3E90"/>
    <w:rsid w:val="001E42DA"/>
    <w:rsid w:val="001F07AF"/>
    <w:rsid w:val="001F10E3"/>
    <w:rsid w:val="0020495B"/>
    <w:rsid w:val="00207EDD"/>
    <w:rsid w:val="002139B0"/>
    <w:rsid w:val="00225C38"/>
    <w:rsid w:val="00231B4F"/>
    <w:rsid w:val="00236CDF"/>
    <w:rsid w:val="00240300"/>
    <w:rsid w:val="00252362"/>
    <w:rsid w:val="00253D04"/>
    <w:rsid w:val="00253DBA"/>
    <w:rsid w:val="00256A3D"/>
    <w:rsid w:val="00260C03"/>
    <w:rsid w:val="0026536C"/>
    <w:rsid w:val="002749F6"/>
    <w:rsid w:val="0027544E"/>
    <w:rsid w:val="002767D0"/>
    <w:rsid w:val="00291A02"/>
    <w:rsid w:val="00293068"/>
    <w:rsid w:val="00295C6E"/>
    <w:rsid w:val="002A6BA9"/>
    <w:rsid w:val="002A79B5"/>
    <w:rsid w:val="002B40A5"/>
    <w:rsid w:val="002B4AF3"/>
    <w:rsid w:val="002C2B16"/>
    <w:rsid w:val="002E18A5"/>
    <w:rsid w:val="002E5682"/>
    <w:rsid w:val="002E7863"/>
    <w:rsid w:val="002F6C48"/>
    <w:rsid w:val="00333028"/>
    <w:rsid w:val="0033356C"/>
    <w:rsid w:val="003356A7"/>
    <w:rsid w:val="00335E5F"/>
    <w:rsid w:val="0033677F"/>
    <w:rsid w:val="00340E28"/>
    <w:rsid w:val="003410D2"/>
    <w:rsid w:val="003451B5"/>
    <w:rsid w:val="0035114E"/>
    <w:rsid w:val="0036584A"/>
    <w:rsid w:val="00370757"/>
    <w:rsid w:val="003729D2"/>
    <w:rsid w:val="00383111"/>
    <w:rsid w:val="00384C50"/>
    <w:rsid w:val="0039045A"/>
    <w:rsid w:val="003A7727"/>
    <w:rsid w:val="003A7B3C"/>
    <w:rsid w:val="003D45F8"/>
    <w:rsid w:val="003E7C5A"/>
    <w:rsid w:val="004002F1"/>
    <w:rsid w:val="00403625"/>
    <w:rsid w:val="00411552"/>
    <w:rsid w:val="00416E86"/>
    <w:rsid w:val="00423666"/>
    <w:rsid w:val="00462455"/>
    <w:rsid w:val="004636BD"/>
    <w:rsid w:val="0047325D"/>
    <w:rsid w:val="00473FEB"/>
    <w:rsid w:val="00492567"/>
    <w:rsid w:val="00497932"/>
    <w:rsid w:val="004B6D97"/>
    <w:rsid w:val="004C5EC1"/>
    <w:rsid w:val="004D54FD"/>
    <w:rsid w:val="004D734E"/>
    <w:rsid w:val="0050549C"/>
    <w:rsid w:val="00516D09"/>
    <w:rsid w:val="005172D9"/>
    <w:rsid w:val="00522156"/>
    <w:rsid w:val="00526FE1"/>
    <w:rsid w:val="005331EF"/>
    <w:rsid w:val="00552EC1"/>
    <w:rsid w:val="00563465"/>
    <w:rsid w:val="005705FB"/>
    <w:rsid w:val="00571446"/>
    <w:rsid w:val="005724C0"/>
    <w:rsid w:val="0057747B"/>
    <w:rsid w:val="005813BF"/>
    <w:rsid w:val="00591C8F"/>
    <w:rsid w:val="005A4FB7"/>
    <w:rsid w:val="005A66C2"/>
    <w:rsid w:val="005B3A55"/>
    <w:rsid w:val="005D32CC"/>
    <w:rsid w:val="005D4128"/>
    <w:rsid w:val="005E1BC5"/>
    <w:rsid w:val="005E4E9A"/>
    <w:rsid w:val="00624734"/>
    <w:rsid w:val="006325A5"/>
    <w:rsid w:val="00633C08"/>
    <w:rsid w:val="00635D72"/>
    <w:rsid w:val="00641247"/>
    <w:rsid w:val="006436EF"/>
    <w:rsid w:val="00645CCD"/>
    <w:rsid w:val="00661378"/>
    <w:rsid w:val="00663C34"/>
    <w:rsid w:val="00691D28"/>
    <w:rsid w:val="00696898"/>
    <w:rsid w:val="006A4A61"/>
    <w:rsid w:val="006D4BAF"/>
    <w:rsid w:val="006E07FC"/>
    <w:rsid w:val="006F3566"/>
    <w:rsid w:val="006F7413"/>
    <w:rsid w:val="007016B2"/>
    <w:rsid w:val="0070308A"/>
    <w:rsid w:val="007040FC"/>
    <w:rsid w:val="00707223"/>
    <w:rsid w:val="007341E2"/>
    <w:rsid w:val="00735974"/>
    <w:rsid w:val="007414F4"/>
    <w:rsid w:val="00744448"/>
    <w:rsid w:val="00746A83"/>
    <w:rsid w:val="00754650"/>
    <w:rsid w:val="007552AD"/>
    <w:rsid w:val="00766FC8"/>
    <w:rsid w:val="00770067"/>
    <w:rsid w:val="00770E93"/>
    <w:rsid w:val="00771230"/>
    <w:rsid w:val="0077286F"/>
    <w:rsid w:val="00782691"/>
    <w:rsid w:val="0079222E"/>
    <w:rsid w:val="007A1571"/>
    <w:rsid w:val="007B1B32"/>
    <w:rsid w:val="007B7D76"/>
    <w:rsid w:val="007C1AA4"/>
    <w:rsid w:val="007C6FB2"/>
    <w:rsid w:val="007F46A2"/>
    <w:rsid w:val="008108B3"/>
    <w:rsid w:val="00814BA4"/>
    <w:rsid w:val="00824C73"/>
    <w:rsid w:val="0083632E"/>
    <w:rsid w:val="008439DE"/>
    <w:rsid w:val="00850CED"/>
    <w:rsid w:val="00853E68"/>
    <w:rsid w:val="008551E9"/>
    <w:rsid w:val="00877BE5"/>
    <w:rsid w:val="008859D7"/>
    <w:rsid w:val="00891D0A"/>
    <w:rsid w:val="0089327D"/>
    <w:rsid w:val="00894719"/>
    <w:rsid w:val="008957E4"/>
    <w:rsid w:val="008A2908"/>
    <w:rsid w:val="008A4E8D"/>
    <w:rsid w:val="008A502B"/>
    <w:rsid w:val="008A5477"/>
    <w:rsid w:val="008B0BE2"/>
    <w:rsid w:val="008B2A2B"/>
    <w:rsid w:val="008B5663"/>
    <w:rsid w:val="008C2AF7"/>
    <w:rsid w:val="008C7783"/>
    <w:rsid w:val="008D30A1"/>
    <w:rsid w:val="008D7781"/>
    <w:rsid w:val="008F1F64"/>
    <w:rsid w:val="0090721D"/>
    <w:rsid w:val="0091067C"/>
    <w:rsid w:val="009136E6"/>
    <w:rsid w:val="009160F8"/>
    <w:rsid w:val="00916F9C"/>
    <w:rsid w:val="00917995"/>
    <w:rsid w:val="0093755E"/>
    <w:rsid w:val="0093756C"/>
    <w:rsid w:val="00942677"/>
    <w:rsid w:val="009426D5"/>
    <w:rsid w:val="009505B0"/>
    <w:rsid w:val="00954BA5"/>
    <w:rsid w:val="00996E50"/>
    <w:rsid w:val="009A2B94"/>
    <w:rsid w:val="009B0BDA"/>
    <w:rsid w:val="009B6D0D"/>
    <w:rsid w:val="009D4C8C"/>
    <w:rsid w:val="009F25E3"/>
    <w:rsid w:val="009F44F9"/>
    <w:rsid w:val="00A0455C"/>
    <w:rsid w:val="00A047AF"/>
    <w:rsid w:val="00A06150"/>
    <w:rsid w:val="00A10598"/>
    <w:rsid w:val="00A371F6"/>
    <w:rsid w:val="00A405F3"/>
    <w:rsid w:val="00A41A93"/>
    <w:rsid w:val="00A45592"/>
    <w:rsid w:val="00A47E68"/>
    <w:rsid w:val="00A56FC7"/>
    <w:rsid w:val="00A65986"/>
    <w:rsid w:val="00A66C2C"/>
    <w:rsid w:val="00A705E1"/>
    <w:rsid w:val="00A70A53"/>
    <w:rsid w:val="00A73379"/>
    <w:rsid w:val="00A80EF7"/>
    <w:rsid w:val="00A84F34"/>
    <w:rsid w:val="00A84FA6"/>
    <w:rsid w:val="00A8621F"/>
    <w:rsid w:val="00A903FE"/>
    <w:rsid w:val="00A9667F"/>
    <w:rsid w:val="00AA506A"/>
    <w:rsid w:val="00AA67F7"/>
    <w:rsid w:val="00AB593D"/>
    <w:rsid w:val="00AB5F0B"/>
    <w:rsid w:val="00AD5E9A"/>
    <w:rsid w:val="00AE4CF4"/>
    <w:rsid w:val="00AF275D"/>
    <w:rsid w:val="00B1334B"/>
    <w:rsid w:val="00B2572F"/>
    <w:rsid w:val="00B26BE9"/>
    <w:rsid w:val="00B30CB1"/>
    <w:rsid w:val="00B3203A"/>
    <w:rsid w:val="00B350AF"/>
    <w:rsid w:val="00B44073"/>
    <w:rsid w:val="00B6371A"/>
    <w:rsid w:val="00B638AD"/>
    <w:rsid w:val="00B67126"/>
    <w:rsid w:val="00B70194"/>
    <w:rsid w:val="00B91398"/>
    <w:rsid w:val="00BB3283"/>
    <w:rsid w:val="00BB6AB0"/>
    <w:rsid w:val="00BC4E65"/>
    <w:rsid w:val="00BD6B36"/>
    <w:rsid w:val="00BE2455"/>
    <w:rsid w:val="00C00EF1"/>
    <w:rsid w:val="00C04F5F"/>
    <w:rsid w:val="00C254D8"/>
    <w:rsid w:val="00C2557B"/>
    <w:rsid w:val="00C256C6"/>
    <w:rsid w:val="00C26073"/>
    <w:rsid w:val="00C27663"/>
    <w:rsid w:val="00C416BD"/>
    <w:rsid w:val="00C455F8"/>
    <w:rsid w:val="00C53CCB"/>
    <w:rsid w:val="00CA6B8D"/>
    <w:rsid w:val="00CA74B9"/>
    <w:rsid w:val="00CB5D0B"/>
    <w:rsid w:val="00CC07B7"/>
    <w:rsid w:val="00CC6B57"/>
    <w:rsid w:val="00CD6DDE"/>
    <w:rsid w:val="00CE557E"/>
    <w:rsid w:val="00CF4015"/>
    <w:rsid w:val="00D10104"/>
    <w:rsid w:val="00D2171F"/>
    <w:rsid w:val="00D2496D"/>
    <w:rsid w:val="00D35BF3"/>
    <w:rsid w:val="00D3694F"/>
    <w:rsid w:val="00D40B99"/>
    <w:rsid w:val="00D4579C"/>
    <w:rsid w:val="00D55D4A"/>
    <w:rsid w:val="00D6669C"/>
    <w:rsid w:val="00D91149"/>
    <w:rsid w:val="00DB79A4"/>
    <w:rsid w:val="00DC5F7D"/>
    <w:rsid w:val="00DD0C9D"/>
    <w:rsid w:val="00DD1238"/>
    <w:rsid w:val="00DD286F"/>
    <w:rsid w:val="00DD2892"/>
    <w:rsid w:val="00DE6139"/>
    <w:rsid w:val="00DF06C5"/>
    <w:rsid w:val="00E3318C"/>
    <w:rsid w:val="00E36A41"/>
    <w:rsid w:val="00E41E62"/>
    <w:rsid w:val="00E42494"/>
    <w:rsid w:val="00E55EBB"/>
    <w:rsid w:val="00E73D1D"/>
    <w:rsid w:val="00EB3420"/>
    <w:rsid w:val="00EB4847"/>
    <w:rsid w:val="00EC0269"/>
    <w:rsid w:val="00EC3E53"/>
    <w:rsid w:val="00EC3EF0"/>
    <w:rsid w:val="00EE3B80"/>
    <w:rsid w:val="00F001E8"/>
    <w:rsid w:val="00F04275"/>
    <w:rsid w:val="00F10F0F"/>
    <w:rsid w:val="00F143FC"/>
    <w:rsid w:val="00F2216D"/>
    <w:rsid w:val="00F303F4"/>
    <w:rsid w:val="00F3328E"/>
    <w:rsid w:val="00F338CC"/>
    <w:rsid w:val="00F4113C"/>
    <w:rsid w:val="00F429E7"/>
    <w:rsid w:val="00F47A0E"/>
    <w:rsid w:val="00F55006"/>
    <w:rsid w:val="00F56831"/>
    <w:rsid w:val="00F60DD3"/>
    <w:rsid w:val="00F61D2F"/>
    <w:rsid w:val="00F720BE"/>
    <w:rsid w:val="00F75D8C"/>
    <w:rsid w:val="00F76BF6"/>
    <w:rsid w:val="00F76E17"/>
    <w:rsid w:val="00F8139C"/>
    <w:rsid w:val="00F82847"/>
    <w:rsid w:val="00F96433"/>
    <w:rsid w:val="00FA675B"/>
    <w:rsid w:val="00FA717B"/>
    <w:rsid w:val="00FC11C6"/>
    <w:rsid w:val="00FC1A94"/>
    <w:rsid w:val="00FD103B"/>
    <w:rsid w:val="00FD1E0C"/>
    <w:rsid w:val="00FF1691"/>
    <w:rsid w:val="00FF57E3"/>
    <w:rsid w:val="00FF65E1"/>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526056"/>
  <w15:docId w15:val="{3B29A48E-1CBA-48CD-B8D3-04CC12EF1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ko-KR"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lang w:eastAsia="zh-TW"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63465"/>
    <w:pPr>
      <w:tabs>
        <w:tab w:val="center" w:pos="4153"/>
        <w:tab w:val="right" w:pos="8306"/>
      </w:tabs>
      <w:snapToGrid w:val="0"/>
    </w:pPr>
    <w:rPr>
      <w:sz w:val="20"/>
      <w:szCs w:val="20"/>
    </w:rPr>
  </w:style>
  <w:style w:type="character" w:styleId="a4">
    <w:name w:val="page number"/>
    <w:basedOn w:val="a0"/>
    <w:rsid w:val="00563465"/>
  </w:style>
  <w:style w:type="paragraph" w:styleId="a5">
    <w:name w:val="header"/>
    <w:basedOn w:val="a"/>
    <w:rsid w:val="002B4AF3"/>
    <w:pPr>
      <w:tabs>
        <w:tab w:val="center" w:pos="4153"/>
        <w:tab w:val="right" w:pos="8306"/>
      </w:tabs>
      <w:snapToGrid w:val="0"/>
    </w:pPr>
    <w:rPr>
      <w:sz w:val="20"/>
      <w:szCs w:val="20"/>
    </w:rPr>
  </w:style>
  <w:style w:type="paragraph" w:styleId="a6">
    <w:name w:val="Date"/>
    <w:basedOn w:val="a"/>
    <w:next w:val="a"/>
    <w:rsid w:val="00F47A0E"/>
    <w:pPr>
      <w:jc w:val="right"/>
    </w:pPr>
  </w:style>
  <w:style w:type="table" w:styleId="a7">
    <w:name w:val="Table Grid"/>
    <w:basedOn w:val="a1"/>
    <w:rsid w:val="00F338C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rsid w:val="00423666"/>
    <w:pPr>
      <w:widowControl/>
      <w:spacing w:before="100" w:beforeAutospacing="1" w:after="100" w:afterAutospacing="1"/>
    </w:pPr>
    <w:rPr>
      <w:rFonts w:ascii="PMingLiU" w:hAnsi="PMingLiU" w:cs="PMingLiU"/>
      <w:kern w:val="0"/>
    </w:rPr>
  </w:style>
  <w:style w:type="paragraph" w:styleId="a9">
    <w:name w:val="Balloon Text"/>
    <w:basedOn w:val="a"/>
    <w:semiHidden/>
    <w:rsid w:val="0020495B"/>
    <w:rPr>
      <w:rFonts w:ascii="Arial" w:hAnsi="Arial"/>
      <w:sz w:val="18"/>
      <w:szCs w:val="18"/>
    </w:rPr>
  </w:style>
  <w:style w:type="paragraph" w:styleId="aa">
    <w:name w:val="Body Text"/>
    <w:basedOn w:val="a"/>
    <w:link w:val="ab"/>
    <w:rsid w:val="00D3694F"/>
    <w:pPr>
      <w:widowControl/>
    </w:pPr>
    <w:rPr>
      <w:kern w:val="0"/>
      <w:szCs w:val="20"/>
    </w:rPr>
  </w:style>
  <w:style w:type="character" w:customStyle="1" w:styleId="ab">
    <w:name w:val="Основной текст Знак"/>
    <w:basedOn w:val="a0"/>
    <w:link w:val="aa"/>
    <w:rsid w:val="00D3694F"/>
    <w:rPr>
      <w:sz w:val="24"/>
      <w:lang w:eastAsia="zh-TW" w:bidi="ar-SA"/>
    </w:rPr>
  </w:style>
  <w:style w:type="paragraph" w:styleId="ac">
    <w:name w:val="List Paragraph"/>
    <w:basedOn w:val="a"/>
    <w:uiPriority w:val="34"/>
    <w:qFormat/>
    <w:rsid w:val="00EC3EF0"/>
    <w:pPr>
      <w:ind w:left="720"/>
      <w:contextualSpacing/>
    </w:pPr>
  </w:style>
  <w:style w:type="paragraph" w:customStyle="1" w:styleId="paragraph">
    <w:name w:val="paragraph"/>
    <w:basedOn w:val="a"/>
    <w:rsid w:val="00DC5F7D"/>
    <w:pPr>
      <w:widowControl/>
      <w:spacing w:before="100" w:beforeAutospacing="1" w:after="100" w:afterAutospacing="1"/>
    </w:pPr>
    <w:rPr>
      <w:rFonts w:eastAsia="Times New Roman"/>
      <w:kern w:val="0"/>
      <w:lang w:val="ru-RU" w:eastAsia="ru-RU"/>
    </w:rPr>
  </w:style>
  <w:style w:type="character" w:customStyle="1" w:styleId="normaltextrun">
    <w:name w:val="normaltextrun"/>
    <w:basedOn w:val="a0"/>
    <w:rsid w:val="00DC5F7D"/>
  </w:style>
  <w:style w:type="character" w:customStyle="1" w:styleId="eop">
    <w:name w:val="eop"/>
    <w:basedOn w:val="a0"/>
    <w:rsid w:val="00DC5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374160">
      <w:bodyDiv w:val="1"/>
      <w:marLeft w:val="0"/>
      <w:marRight w:val="0"/>
      <w:marTop w:val="0"/>
      <w:marBottom w:val="0"/>
      <w:divBdr>
        <w:top w:val="none" w:sz="0" w:space="0" w:color="auto"/>
        <w:left w:val="none" w:sz="0" w:space="0" w:color="auto"/>
        <w:bottom w:val="none" w:sz="0" w:space="0" w:color="auto"/>
        <w:right w:val="none" w:sz="0" w:space="0" w:color="auto"/>
      </w:divBdr>
      <w:divsChild>
        <w:div w:id="821043839">
          <w:marLeft w:val="0"/>
          <w:marRight w:val="0"/>
          <w:marTop w:val="0"/>
          <w:marBottom w:val="0"/>
          <w:divBdr>
            <w:top w:val="none" w:sz="0" w:space="0" w:color="auto"/>
            <w:left w:val="none" w:sz="0" w:space="0" w:color="auto"/>
            <w:bottom w:val="none" w:sz="0" w:space="0" w:color="auto"/>
            <w:right w:val="none" w:sz="0" w:space="0" w:color="auto"/>
          </w:divBdr>
        </w:div>
        <w:div w:id="57362160">
          <w:marLeft w:val="0"/>
          <w:marRight w:val="0"/>
          <w:marTop w:val="0"/>
          <w:marBottom w:val="0"/>
          <w:divBdr>
            <w:top w:val="none" w:sz="0" w:space="0" w:color="auto"/>
            <w:left w:val="none" w:sz="0" w:space="0" w:color="auto"/>
            <w:bottom w:val="none" w:sz="0" w:space="0" w:color="auto"/>
            <w:right w:val="none" w:sz="0" w:space="0" w:color="auto"/>
          </w:divBdr>
        </w:div>
        <w:div w:id="2141607690">
          <w:marLeft w:val="0"/>
          <w:marRight w:val="0"/>
          <w:marTop w:val="0"/>
          <w:marBottom w:val="0"/>
          <w:divBdr>
            <w:top w:val="none" w:sz="0" w:space="0" w:color="auto"/>
            <w:left w:val="none" w:sz="0" w:space="0" w:color="auto"/>
            <w:bottom w:val="none" w:sz="0" w:space="0" w:color="auto"/>
            <w:right w:val="none" w:sz="0" w:space="0" w:color="auto"/>
          </w:divBdr>
        </w:div>
        <w:div w:id="1101993049">
          <w:marLeft w:val="0"/>
          <w:marRight w:val="0"/>
          <w:marTop w:val="0"/>
          <w:marBottom w:val="0"/>
          <w:divBdr>
            <w:top w:val="none" w:sz="0" w:space="0" w:color="auto"/>
            <w:left w:val="none" w:sz="0" w:space="0" w:color="auto"/>
            <w:bottom w:val="none" w:sz="0" w:space="0" w:color="auto"/>
            <w:right w:val="none" w:sz="0" w:space="0" w:color="auto"/>
          </w:divBdr>
        </w:div>
        <w:div w:id="923300070">
          <w:marLeft w:val="0"/>
          <w:marRight w:val="0"/>
          <w:marTop w:val="0"/>
          <w:marBottom w:val="0"/>
          <w:divBdr>
            <w:top w:val="none" w:sz="0" w:space="0" w:color="auto"/>
            <w:left w:val="none" w:sz="0" w:space="0" w:color="auto"/>
            <w:bottom w:val="none" w:sz="0" w:space="0" w:color="auto"/>
            <w:right w:val="none" w:sz="0" w:space="0" w:color="auto"/>
          </w:divBdr>
        </w:div>
        <w:div w:id="1404332079">
          <w:marLeft w:val="0"/>
          <w:marRight w:val="0"/>
          <w:marTop w:val="0"/>
          <w:marBottom w:val="0"/>
          <w:divBdr>
            <w:top w:val="none" w:sz="0" w:space="0" w:color="auto"/>
            <w:left w:val="none" w:sz="0" w:space="0" w:color="auto"/>
            <w:bottom w:val="none" w:sz="0" w:space="0" w:color="auto"/>
            <w:right w:val="none" w:sz="0" w:space="0" w:color="auto"/>
          </w:divBdr>
        </w:div>
        <w:div w:id="130439184">
          <w:marLeft w:val="0"/>
          <w:marRight w:val="0"/>
          <w:marTop w:val="0"/>
          <w:marBottom w:val="0"/>
          <w:divBdr>
            <w:top w:val="none" w:sz="0" w:space="0" w:color="auto"/>
            <w:left w:val="none" w:sz="0" w:space="0" w:color="auto"/>
            <w:bottom w:val="none" w:sz="0" w:space="0" w:color="auto"/>
            <w:right w:val="none" w:sz="0" w:space="0" w:color="auto"/>
          </w:divBdr>
        </w:div>
        <w:div w:id="91976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1162</Words>
  <Characters>6555</Characters>
  <Application>Microsoft Office Word</Application>
  <DocSecurity>0</DocSecurity>
  <Lines>182</Lines>
  <Paragraphs>67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一﹑中文合約︰雙聯合約範例</vt:lpstr>
      <vt:lpstr>一﹑中文合約︰雙聯合約範例</vt:lpstr>
    </vt:vector>
  </TitlesOfParts>
  <Company>mcu</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一﹑中文合約︰雙聯合約範例</dc:title>
  <dc:subject/>
  <dc:creator>mcu</dc:creator>
  <cp:keywords/>
  <dc:description/>
  <cp:lastModifiedBy>Aliya Akpayeva</cp:lastModifiedBy>
  <cp:revision>6</cp:revision>
  <cp:lastPrinted>2011-04-30T06:23:00Z</cp:lastPrinted>
  <dcterms:created xsi:type="dcterms:W3CDTF">2023-05-04T04:02:00Z</dcterms:created>
  <dcterms:modified xsi:type="dcterms:W3CDTF">2023-06-20T08:26:00Z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c3c72866a212d48208c82b3bbfe5c7b94c241bb17d338db228ea12180826df6d</vt:lpwstr>
  </property>
</Properties>
</file>